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8" w:type="dxa"/>
        <w:tblLook w:val="01E0" w:firstRow="1" w:lastRow="1" w:firstColumn="1" w:lastColumn="1" w:noHBand="0" w:noVBand="0"/>
      </w:tblPr>
      <w:tblGrid>
        <w:gridCol w:w="959"/>
        <w:gridCol w:w="2944"/>
        <w:gridCol w:w="6645"/>
      </w:tblGrid>
      <w:tr w:rsidR="000E7209" w:rsidRPr="00A824FB" w14:paraId="794E2D47" w14:textId="77777777" w:rsidTr="70A2B673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14:paraId="7E33F40D" w14:textId="77777777" w:rsidR="000E7209" w:rsidRPr="00A824FB" w:rsidRDefault="000E7209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>oddíl 1</w:t>
            </w:r>
            <w:r w:rsidRPr="00A824FB">
              <w:rPr>
                <w:b/>
                <w:caps/>
                <w:sz w:val="18"/>
                <w:szCs w:val="18"/>
              </w:rPr>
              <w:tab/>
              <w:t>IDENTIFIKACE SMĚSI A SPOLEČNOSTI</w:t>
            </w:r>
          </w:p>
        </w:tc>
      </w:tr>
      <w:tr w:rsidR="000E7209" w:rsidRPr="00A824FB" w14:paraId="7948BB61" w14:textId="77777777" w:rsidTr="70A2B673">
        <w:tc>
          <w:tcPr>
            <w:tcW w:w="959" w:type="dxa"/>
          </w:tcPr>
          <w:p w14:paraId="55D8B3B0" w14:textId="77777777" w:rsidR="000E7209" w:rsidRPr="00A824FB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589" w:type="dxa"/>
            <w:gridSpan w:val="2"/>
          </w:tcPr>
          <w:p w14:paraId="6BD45CC5" w14:textId="77777777" w:rsidR="000E7209" w:rsidRPr="00A824FB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Identifikátor výrobku:</w:t>
            </w:r>
          </w:p>
        </w:tc>
      </w:tr>
      <w:tr w:rsidR="000E7209" w:rsidRPr="00A824FB" w14:paraId="7AF719AF" w14:textId="77777777" w:rsidTr="00E36A65">
        <w:trPr>
          <w:trHeight w:val="360"/>
        </w:trPr>
        <w:tc>
          <w:tcPr>
            <w:tcW w:w="959" w:type="dxa"/>
          </w:tcPr>
          <w:p w14:paraId="672A6659" w14:textId="77777777" w:rsidR="000E7209" w:rsidRPr="00A824FB" w:rsidRDefault="000E7209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589" w:type="dxa"/>
            <w:gridSpan w:val="2"/>
            <w:shd w:val="clear" w:color="auto" w:fill="FFFFFF" w:themeFill="background1"/>
          </w:tcPr>
          <w:p w14:paraId="55311367" w14:textId="63419CAD" w:rsidR="000E7209" w:rsidRPr="00A824FB" w:rsidRDefault="00E36A65" w:rsidP="00936E05">
            <w:pPr>
              <w:rPr>
                <w:sz w:val="18"/>
                <w:szCs w:val="18"/>
                <w:highlight w:val="magenta"/>
              </w:rPr>
            </w:pPr>
            <w:r>
              <w:rPr>
                <w:b/>
                <w:sz w:val="18"/>
                <w:szCs w:val="18"/>
              </w:rPr>
              <w:t>Č</w:t>
            </w:r>
            <w:r w:rsidR="00936E05" w:rsidRPr="00E36A65">
              <w:rPr>
                <w:b/>
                <w:sz w:val="18"/>
                <w:szCs w:val="18"/>
              </w:rPr>
              <w:t>istič PU pěn a silikonů</w:t>
            </w:r>
            <w:bookmarkStart w:id="0" w:name="_GoBack"/>
            <w:bookmarkEnd w:id="0"/>
          </w:p>
        </w:tc>
      </w:tr>
      <w:tr w:rsidR="00A824FB" w:rsidRPr="00A824FB" w14:paraId="64020FE0" w14:textId="77777777" w:rsidTr="70A2B673">
        <w:tc>
          <w:tcPr>
            <w:tcW w:w="959" w:type="dxa"/>
          </w:tcPr>
          <w:p w14:paraId="0A37501D" w14:textId="77777777" w:rsidR="00A824FB" w:rsidRPr="00A824FB" w:rsidRDefault="00A824F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589" w:type="dxa"/>
            <w:gridSpan w:val="2"/>
          </w:tcPr>
          <w:p w14:paraId="2FC28156" w14:textId="3268C34B" w:rsidR="00A824FB" w:rsidRPr="0073629B" w:rsidRDefault="00936E05" w:rsidP="00936E0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UFI kód    RVJT-YORF-WOOO-N7WJ</w:t>
            </w:r>
          </w:p>
        </w:tc>
      </w:tr>
      <w:tr w:rsidR="00A824FB" w:rsidRPr="00A824FB" w14:paraId="7393AC79" w14:textId="77777777" w:rsidTr="70A2B673">
        <w:tc>
          <w:tcPr>
            <w:tcW w:w="959" w:type="dxa"/>
          </w:tcPr>
          <w:p w14:paraId="5DAB6C7B" w14:textId="77777777" w:rsidR="00A824FB" w:rsidRPr="00A824FB" w:rsidRDefault="00A824FB" w:rsidP="00A824F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589" w:type="dxa"/>
            <w:gridSpan w:val="2"/>
            <w:vAlign w:val="center"/>
          </w:tcPr>
          <w:p w14:paraId="7C12DCAA" w14:textId="7818E6D0" w:rsidR="00A824FB" w:rsidRPr="00A824FB" w:rsidRDefault="00A824FB" w:rsidP="00A824FB">
            <w:pPr>
              <w:rPr>
                <w:b/>
                <w:sz w:val="18"/>
                <w:szCs w:val="18"/>
              </w:rPr>
            </w:pPr>
          </w:p>
        </w:tc>
      </w:tr>
      <w:tr w:rsidR="00A824FB" w:rsidRPr="00A824FB" w14:paraId="14F4FA37" w14:textId="77777777" w:rsidTr="70A2B673">
        <w:tc>
          <w:tcPr>
            <w:tcW w:w="959" w:type="dxa"/>
          </w:tcPr>
          <w:p w14:paraId="39D7D509" w14:textId="77777777" w:rsidR="00A824FB" w:rsidRPr="00A824FB" w:rsidRDefault="00A824FB" w:rsidP="00A824F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9589" w:type="dxa"/>
            <w:gridSpan w:val="2"/>
          </w:tcPr>
          <w:p w14:paraId="0542C930" w14:textId="77777777" w:rsidR="00A824FB" w:rsidRPr="00A824FB" w:rsidRDefault="00A824FB" w:rsidP="00A824F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Příslušná určená použití látky nebo směsi a nedoporučená použití:</w:t>
            </w:r>
          </w:p>
        </w:tc>
      </w:tr>
      <w:tr w:rsidR="00A824FB" w:rsidRPr="00A824FB" w14:paraId="25E36F4B" w14:textId="77777777" w:rsidTr="70A2B673">
        <w:tc>
          <w:tcPr>
            <w:tcW w:w="959" w:type="dxa"/>
          </w:tcPr>
          <w:p w14:paraId="02EB378F" w14:textId="77777777" w:rsidR="00A824FB" w:rsidRPr="00A824FB" w:rsidRDefault="00A824FB" w:rsidP="00A824FB">
            <w:pPr>
              <w:rPr>
                <w:sz w:val="18"/>
                <w:szCs w:val="18"/>
              </w:rPr>
            </w:pPr>
          </w:p>
        </w:tc>
        <w:tc>
          <w:tcPr>
            <w:tcW w:w="9589" w:type="dxa"/>
            <w:gridSpan w:val="2"/>
          </w:tcPr>
          <w:p w14:paraId="7C23A508" w14:textId="77777777" w:rsidR="00A824FB" w:rsidRPr="00A824FB" w:rsidRDefault="00A824FB" w:rsidP="00A824FB">
            <w:pPr>
              <w:pStyle w:val="Zkladntextodsazen2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Čistění aplikační pistole na PU-pěnu a povrchů zasažených nevytvrzenou PU-pěnou</w:t>
            </w:r>
          </w:p>
        </w:tc>
      </w:tr>
      <w:tr w:rsidR="00A824FB" w:rsidRPr="00A824FB" w14:paraId="674B608E" w14:textId="77777777" w:rsidTr="70A2B673">
        <w:tc>
          <w:tcPr>
            <w:tcW w:w="959" w:type="dxa"/>
          </w:tcPr>
          <w:p w14:paraId="52860A0C" w14:textId="77777777" w:rsidR="00A824FB" w:rsidRPr="00A824FB" w:rsidRDefault="00A824FB" w:rsidP="00A824F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9589" w:type="dxa"/>
            <w:gridSpan w:val="2"/>
          </w:tcPr>
          <w:p w14:paraId="098190F5" w14:textId="77777777" w:rsidR="00A824FB" w:rsidRPr="00A824FB" w:rsidRDefault="00A824FB" w:rsidP="00A824F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Podrobné údaje o dodavateli bezpečnostního listu:</w:t>
            </w:r>
          </w:p>
        </w:tc>
      </w:tr>
      <w:tr w:rsidR="00A824FB" w:rsidRPr="00A824FB" w14:paraId="04C0CAD7" w14:textId="77777777" w:rsidTr="70A2B673">
        <w:trPr>
          <w:trHeight w:val="258"/>
        </w:trPr>
        <w:tc>
          <w:tcPr>
            <w:tcW w:w="959" w:type="dxa"/>
          </w:tcPr>
          <w:p w14:paraId="6A05A809" w14:textId="77777777" w:rsidR="00A824FB" w:rsidRPr="00A824FB" w:rsidRDefault="00A824FB" w:rsidP="00A824FB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</w:tcPr>
          <w:p w14:paraId="1A646078" w14:textId="7645D9DB" w:rsidR="00A824FB" w:rsidRPr="00E36A65" w:rsidRDefault="00A824FB" w:rsidP="00A824FB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Název společnosti:</w:t>
            </w:r>
            <w:r w:rsidR="00936E05" w:rsidRPr="00E36A65">
              <w:rPr>
                <w:sz w:val="18"/>
                <w:szCs w:val="18"/>
              </w:rPr>
              <w:t xml:space="preserve"> DISTRIMO s.r.o.</w:t>
            </w:r>
          </w:p>
        </w:tc>
        <w:tc>
          <w:tcPr>
            <w:tcW w:w="6645" w:type="dxa"/>
          </w:tcPr>
          <w:p w14:paraId="5A39BBE3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</w:tr>
      <w:tr w:rsidR="00A824FB" w:rsidRPr="00A824FB" w14:paraId="29ACB0A2" w14:textId="77777777" w:rsidTr="70A2B673">
        <w:trPr>
          <w:trHeight w:val="255"/>
        </w:trPr>
        <w:tc>
          <w:tcPr>
            <w:tcW w:w="959" w:type="dxa"/>
          </w:tcPr>
          <w:p w14:paraId="41C8F396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944" w:type="dxa"/>
          </w:tcPr>
          <w:p w14:paraId="1058C95E" w14:textId="0EE3B2C3" w:rsidR="00A824FB" w:rsidRPr="00E36A65" w:rsidRDefault="00A824FB" w:rsidP="00A824FB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Adresa:</w:t>
            </w:r>
            <w:r w:rsidR="00936E05" w:rsidRPr="00E36A65">
              <w:rPr>
                <w:sz w:val="18"/>
                <w:szCs w:val="18"/>
              </w:rPr>
              <w:t xml:space="preserve">                   Vintrovna 429/3c</w:t>
            </w:r>
            <w:r w:rsidR="00E36A65" w:rsidRPr="00E36A65">
              <w:rPr>
                <w:sz w:val="18"/>
                <w:szCs w:val="18"/>
              </w:rPr>
              <w:t xml:space="preserve">, </w:t>
            </w:r>
            <w:r w:rsidR="00936E05" w:rsidRPr="00E36A65">
              <w:rPr>
                <w:sz w:val="18"/>
                <w:szCs w:val="18"/>
              </w:rPr>
              <w:t xml:space="preserve"> </w:t>
            </w:r>
            <w:r w:rsidR="00E36A65">
              <w:rPr>
                <w:sz w:val="18"/>
                <w:szCs w:val="18"/>
              </w:rPr>
              <w:t xml:space="preserve">  </w:t>
            </w:r>
            <w:r w:rsidR="00936E05" w:rsidRPr="00E36A65">
              <w:rPr>
                <w:sz w:val="18"/>
                <w:szCs w:val="18"/>
              </w:rPr>
              <w:t xml:space="preserve">664 41 Popůvky , Česká republika  </w:t>
            </w:r>
          </w:p>
        </w:tc>
        <w:tc>
          <w:tcPr>
            <w:tcW w:w="6645" w:type="dxa"/>
          </w:tcPr>
          <w:p w14:paraId="72A3D3EC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</w:tr>
      <w:tr w:rsidR="00A824FB" w:rsidRPr="00A824FB" w14:paraId="6A14431D" w14:textId="77777777" w:rsidTr="70A2B673">
        <w:trPr>
          <w:trHeight w:val="255"/>
        </w:trPr>
        <w:tc>
          <w:tcPr>
            <w:tcW w:w="959" w:type="dxa"/>
          </w:tcPr>
          <w:p w14:paraId="0D0B940D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944" w:type="dxa"/>
          </w:tcPr>
          <w:p w14:paraId="04E073AE" w14:textId="6AE7428A" w:rsidR="00A824FB" w:rsidRPr="00E36A65" w:rsidRDefault="00A824FB" w:rsidP="00E36A65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IČO:</w:t>
            </w:r>
            <w:r w:rsidR="00E36A65" w:rsidRPr="00E36A65">
              <w:rPr>
                <w:sz w:val="18"/>
                <w:szCs w:val="18"/>
              </w:rPr>
              <w:t xml:space="preserve">                 26271354</w:t>
            </w:r>
          </w:p>
        </w:tc>
        <w:tc>
          <w:tcPr>
            <w:tcW w:w="6645" w:type="dxa"/>
          </w:tcPr>
          <w:p w14:paraId="0E27B00A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</w:tr>
      <w:tr w:rsidR="00A824FB" w:rsidRPr="00A824FB" w14:paraId="5FCEB511" w14:textId="77777777" w:rsidTr="70A2B673">
        <w:trPr>
          <w:trHeight w:val="255"/>
        </w:trPr>
        <w:tc>
          <w:tcPr>
            <w:tcW w:w="959" w:type="dxa"/>
          </w:tcPr>
          <w:p w14:paraId="60061E4C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944" w:type="dxa"/>
          </w:tcPr>
          <w:p w14:paraId="37F9AE51" w14:textId="1501A861" w:rsidR="00A824FB" w:rsidRPr="00E36A65" w:rsidRDefault="00A824FB" w:rsidP="00E36A65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Tel./fax.</w:t>
            </w:r>
            <w:r w:rsidR="00E36A65" w:rsidRPr="00E36A65">
              <w:rPr>
                <w:sz w:val="18"/>
                <w:szCs w:val="18"/>
              </w:rPr>
              <w:t>:          +420 541420850</w:t>
            </w:r>
          </w:p>
        </w:tc>
        <w:tc>
          <w:tcPr>
            <w:tcW w:w="6645" w:type="dxa"/>
          </w:tcPr>
          <w:p w14:paraId="44EAFD9C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</w:tr>
      <w:tr w:rsidR="00A824FB" w:rsidRPr="00A824FB" w14:paraId="47EB7C95" w14:textId="77777777" w:rsidTr="70A2B673">
        <w:trPr>
          <w:trHeight w:val="255"/>
        </w:trPr>
        <w:tc>
          <w:tcPr>
            <w:tcW w:w="959" w:type="dxa"/>
          </w:tcPr>
          <w:p w14:paraId="4B94D5A5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944" w:type="dxa"/>
          </w:tcPr>
          <w:p w14:paraId="47492E04" w14:textId="35DE0D84" w:rsidR="00A824FB" w:rsidRPr="00E36A65" w:rsidRDefault="00A824FB" w:rsidP="00E36A65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www:</w:t>
            </w:r>
            <w:r w:rsidR="00E36A65" w:rsidRPr="00E36A65">
              <w:rPr>
                <w:sz w:val="18"/>
                <w:szCs w:val="18"/>
              </w:rPr>
              <w:t xml:space="preserve">               www.distrimo.cz</w:t>
            </w:r>
          </w:p>
        </w:tc>
        <w:tc>
          <w:tcPr>
            <w:tcW w:w="6645" w:type="dxa"/>
          </w:tcPr>
          <w:p w14:paraId="3DEEC669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</w:tr>
      <w:tr w:rsidR="00A824FB" w:rsidRPr="00A824FB" w14:paraId="46CD1744" w14:textId="77777777" w:rsidTr="70A2B673">
        <w:trPr>
          <w:trHeight w:val="255"/>
        </w:trPr>
        <w:tc>
          <w:tcPr>
            <w:tcW w:w="959" w:type="dxa"/>
          </w:tcPr>
          <w:p w14:paraId="3656B9AB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944" w:type="dxa"/>
          </w:tcPr>
          <w:p w14:paraId="3D70B1BD" w14:textId="2592E43A" w:rsidR="00A824FB" w:rsidRPr="00E36A65" w:rsidRDefault="00A824FB" w:rsidP="00A824FB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e-mail:</w:t>
            </w:r>
            <w:r w:rsidR="00E36A65" w:rsidRPr="00E36A65">
              <w:rPr>
                <w:sz w:val="18"/>
                <w:szCs w:val="18"/>
              </w:rPr>
              <w:t xml:space="preserve">             distrimo@distrimo.cz</w:t>
            </w:r>
          </w:p>
        </w:tc>
        <w:tc>
          <w:tcPr>
            <w:tcW w:w="6645" w:type="dxa"/>
          </w:tcPr>
          <w:p w14:paraId="45FB0818" w14:textId="77777777" w:rsidR="00A824FB" w:rsidRPr="00A824FB" w:rsidRDefault="00A824FB" w:rsidP="00A824FB">
            <w:pPr>
              <w:rPr>
                <w:sz w:val="18"/>
                <w:szCs w:val="18"/>
              </w:rPr>
            </w:pPr>
          </w:p>
        </w:tc>
      </w:tr>
      <w:tr w:rsidR="00A824FB" w:rsidRPr="00A824FB" w14:paraId="5914E24A" w14:textId="77777777" w:rsidTr="70A2B673">
        <w:tc>
          <w:tcPr>
            <w:tcW w:w="959" w:type="dxa"/>
          </w:tcPr>
          <w:p w14:paraId="7CCBAD5B" w14:textId="77777777" w:rsidR="00A824FB" w:rsidRPr="00A824FB" w:rsidRDefault="00A824FB" w:rsidP="00A824FB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1.3.2</w:t>
            </w:r>
          </w:p>
        </w:tc>
        <w:tc>
          <w:tcPr>
            <w:tcW w:w="9589" w:type="dxa"/>
            <w:gridSpan w:val="2"/>
          </w:tcPr>
          <w:p w14:paraId="7E841FCA" w14:textId="77777777" w:rsidR="00A824FB" w:rsidRPr="00A824FB" w:rsidRDefault="00A824FB" w:rsidP="00A824FB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Osoba odborně způsobilá zodpovědná za bezpečnostní list</w:t>
            </w:r>
          </w:p>
        </w:tc>
      </w:tr>
      <w:tr w:rsidR="00A824FB" w:rsidRPr="00A824FB" w14:paraId="51712DB3" w14:textId="77777777" w:rsidTr="70A2B673">
        <w:trPr>
          <w:trHeight w:val="255"/>
        </w:trPr>
        <w:tc>
          <w:tcPr>
            <w:tcW w:w="959" w:type="dxa"/>
          </w:tcPr>
          <w:p w14:paraId="049F31CB" w14:textId="77777777" w:rsidR="00A824FB" w:rsidRPr="00A824FB" w:rsidRDefault="00A824FB" w:rsidP="00A824F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944" w:type="dxa"/>
          </w:tcPr>
          <w:p w14:paraId="2864E37E" w14:textId="189645F6" w:rsidR="00A824FB" w:rsidRPr="00A824FB" w:rsidRDefault="00A824FB" w:rsidP="00A824FB">
            <w:pPr>
              <w:rPr>
                <w:sz w:val="18"/>
                <w:szCs w:val="18"/>
              </w:rPr>
            </w:pPr>
            <w:r w:rsidRPr="00E36A65">
              <w:rPr>
                <w:sz w:val="18"/>
                <w:szCs w:val="18"/>
              </w:rPr>
              <w:t>e-mail:</w:t>
            </w:r>
            <w:r w:rsidR="00E36A65">
              <w:rPr>
                <w:sz w:val="18"/>
                <w:szCs w:val="18"/>
              </w:rPr>
              <w:t xml:space="preserve">    </w:t>
            </w:r>
            <w:hyperlink r:id="rId10" w:history="1">
              <w:r w:rsidR="00E36A65" w:rsidRPr="00DF47D1">
                <w:rPr>
                  <w:rStyle w:val="Hypertextovodkaz"/>
                  <w:sz w:val="18"/>
                  <w:szCs w:val="18"/>
                </w:rPr>
                <w:t>distrimo@distrimo.cz</w:t>
              </w:r>
            </w:hyperlink>
            <w:r w:rsidR="00E36A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45" w:type="dxa"/>
          </w:tcPr>
          <w:p w14:paraId="53128261" w14:textId="77777777" w:rsidR="00A824FB" w:rsidRPr="00A824FB" w:rsidRDefault="00A824FB" w:rsidP="00A824FB">
            <w:pPr>
              <w:rPr>
                <w:sz w:val="18"/>
                <w:szCs w:val="18"/>
              </w:rPr>
            </w:pPr>
          </w:p>
        </w:tc>
      </w:tr>
      <w:tr w:rsidR="00A824FB" w:rsidRPr="00A824FB" w14:paraId="16FFD1BE" w14:textId="77777777" w:rsidTr="70A2B673">
        <w:tc>
          <w:tcPr>
            <w:tcW w:w="959" w:type="dxa"/>
          </w:tcPr>
          <w:p w14:paraId="63508DCD" w14:textId="77777777" w:rsidR="00A824FB" w:rsidRPr="00A824FB" w:rsidRDefault="00A824FB" w:rsidP="00A824F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9589" w:type="dxa"/>
            <w:gridSpan w:val="2"/>
          </w:tcPr>
          <w:p w14:paraId="09124163" w14:textId="77777777" w:rsidR="00A824FB" w:rsidRPr="00A824FB" w:rsidRDefault="00A824FB" w:rsidP="00A824F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Telefonní číslo pro naléhavé situace</w:t>
            </w:r>
          </w:p>
        </w:tc>
      </w:tr>
      <w:tr w:rsidR="00A824FB" w:rsidRPr="00A824FB" w14:paraId="36F14C65" w14:textId="77777777" w:rsidTr="70A2B673">
        <w:tc>
          <w:tcPr>
            <w:tcW w:w="959" w:type="dxa"/>
          </w:tcPr>
          <w:p w14:paraId="62486C05" w14:textId="77777777" w:rsidR="00A824FB" w:rsidRPr="00A824FB" w:rsidRDefault="00A824FB" w:rsidP="00A824FB">
            <w:pPr>
              <w:rPr>
                <w:sz w:val="18"/>
                <w:szCs w:val="18"/>
              </w:rPr>
            </w:pPr>
          </w:p>
        </w:tc>
        <w:tc>
          <w:tcPr>
            <w:tcW w:w="9589" w:type="dxa"/>
            <w:gridSpan w:val="2"/>
          </w:tcPr>
          <w:p w14:paraId="6D25ED8F" w14:textId="77777777" w:rsidR="00A824FB" w:rsidRPr="00A824FB" w:rsidRDefault="00A824FB" w:rsidP="00A824FB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+420 602 414 051 nebo Toxikologické informační středisko, Na Bojišti 1, 128 08 Praha2, telefon nepřetržitě 224 919 293, 224 915 402, nebo (pouze ve dne) 224 914 575.</w:t>
            </w:r>
          </w:p>
        </w:tc>
      </w:tr>
    </w:tbl>
    <w:p w14:paraId="4101652C" w14:textId="77777777" w:rsidR="00624232" w:rsidRPr="00A824FB" w:rsidRDefault="00624232">
      <w:pPr>
        <w:rPr>
          <w:sz w:val="18"/>
          <w:szCs w:val="18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101"/>
        <w:gridCol w:w="9447"/>
      </w:tblGrid>
      <w:tr w:rsidR="000E7209" w:rsidRPr="00A824FB" w14:paraId="16B133DA" w14:textId="77777777" w:rsidTr="007D4347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5260536" w14:textId="77777777" w:rsidR="000E7209" w:rsidRPr="00A824FB" w:rsidRDefault="000E7209" w:rsidP="000E7209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2 </w:t>
            </w:r>
            <w:r w:rsidRPr="00A824FB">
              <w:rPr>
                <w:b/>
                <w:caps/>
                <w:sz w:val="18"/>
                <w:szCs w:val="18"/>
              </w:rPr>
              <w:tab/>
              <w:t>Identifikace NEBEZPEČNOSTI</w:t>
            </w:r>
          </w:p>
        </w:tc>
      </w:tr>
      <w:tr w:rsidR="000E7209" w:rsidRPr="00A824FB" w14:paraId="45740C4D" w14:textId="77777777" w:rsidTr="007D4347">
        <w:tc>
          <w:tcPr>
            <w:tcW w:w="1101" w:type="dxa"/>
          </w:tcPr>
          <w:p w14:paraId="4E6CBBE6" w14:textId="77777777" w:rsidR="000E7209" w:rsidRPr="00A824FB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447" w:type="dxa"/>
          </w:tcPr>
          <w:p w14:paraId="7FDDADE7" w14:textId="77777777" w:rsidR="000E7209" w:rsidRPr="00A824FB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Klasifikace látky nebo směsi:</w:t>
            </w:r>
          </w:p>
        </w:tc>
      </w:tr>
      <w:tr w:rsidR="0041679D" w:rsidRPr="00A824FB" w14:paraId="3D9E2C84" w14:textId="77777777" w:rsidTr="007D4347">
        <w:tc>
          <w:tcPr>
            <w:tcW w:w="1101" w:type="dxa"/>
          </w:tcPr>
          <w:p w14:paraId="537889DC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2.1.1</w:t>
            </w:r>
          </w:p>
        </w:tc>
        <w:tc>
          <w:tcPr>
            <w:tcW w:w="9447" w:type="dxa"/>
          </w:tcPr>
          <w:p w14:paraId="174B418D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Klasifikace v souladu s Nařízením EU č. 1272/2008</w:t>
            </w:r>
          </w:p>
        </w:tc>
      </w:tr>
      <w:tr w:rsidR="0041679D" w:rsidRPr="00A824FB" w14:paraId="62F74896" w14:textId="77777777" w:rsidTr="007D4347">
        <w:tc>
          <w:tcPr>
            <w:tcW w:w="1101" w:type="dxa"/>
          </w:tcPr>
          <w:p w14:paraId="4B99056E" w14:textId="77777777" w:rsidR="0041679D" w:rsidRPr="00A824FB" w:rsidRDefault="0041679D" w:rsidP="0041679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447" w:type="dxa"/>
          </w:tcPr>
          <w:p w14:paraId="02AA1D1B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Aerosol 1 H222, H229</w:t>
            </w:r>
          </w:p>
          <w:p w14:paraId="32DAD7D8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Eye Irrit. 2 H319</w:t>
            </w:r>
          </w:p>
          <w:p w14:paraId="28B69CEE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STOT SE 3 H336</w:t>
            </w:r>
          </w:p>
          <w:p w14:paraId="15DBF6E8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Plné znění „H vět“ a význam zkratek tříd nebezpečnosti dle (ES) č. 1272/2008je uvedeno v Oddíle 16 tohoto bezpečnostního listu.</w:t>
            </w:r>
          </w:p>
          <w:p w14:paraId="5F3C27E2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Klasifikace provedena v souladu s bodem 1.1.3.7 Přílohy I Nařízení EU č. 1272/2008</w:t>
            </w:r>
          </w:p>
        </w:tc>
      </w:tr>
      <w:tr w:rsidR="0041679D" w:rsidRPr="00A824FB" w14:paraId="3D5F5E95" w14:textId="77777777" w:rsidTr="007D4347">
        <w:tc>
          <w:tcPr>
            <w:tcW w:w="1101" w:type="dxa"/>
          </w:tcPr>
          <w:p w14:paraId="1F201636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2.1.2</w:t>
            </w:r>
          </w:p>
        </w:tc>
        <w:tc>
          <w:tcPr>
            <w:tcW w:w="9447" w:type="dxa"/>
          </w:tcPr>
          <w:p w14:paraId="598EF63D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Poznámka ke klasifikaci</w:t>
            </w:r>
          </w:p>
        </w:tc>
      </w:tr>
      <w:tr w:rsidR="0041679D" w:rsidRPr="00A824FB" w14:paraId="428B283E" w14:textId="77777777" w:rsidTr="007D4347">
        <w:tc>
          <w:tcPr>
            <w:tcW w:w="1101" w:type="dxa"/>
          </w:tcPr>
          <w:p w14:paraId="1299C43A" w14:textId="77777777" w:rsidR="0041679D" w:rsidRPr="00A824FB" w:rsidRDefault="0041679D" w:rsidP="0041679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447" w:type="dxa"/>
          </w:tcPr>
          <w:p w14:paraId="491F4E2E" w14:textId="77777777" w:rsidR="0041679D" w:rsidRPr="00A824FB" w:rsidRDefault="0041679D" w:rsidP="007D4347">
            <w:pPr>
              <w:pStyle w:val="Normln0"/>
              <w:rPr>
                <w:i/>
                <w:sz w:val="18"/>
                <w:szCs w:val="18"/>
              </w:rPr>
            </w:pPr>
            <w:r w:rsidRPr="00A824FB">
              <w:rPr>
                <w:i/>
                <w:sz w:val="18"/>
                <w:szCs w:val="18"/>
              </w:rPr>
              <w:t xml:space="preserve">Pozn.: Klasifikace směsi byla založena na principu předběžné opatrnosti, výpočtová metoda zohlednila požadavky Nařízení CLP pro klasifikaci aerosolů v souladu s bodem 1.1.3.7 přílohy I části 1 Nařízení CLP, tj. směs ve formě aerosolu se zařadí do stejné kategorie nebezpečnosti jako směs, která není ve formě aerosolu. </w:t>
            </w:r>
          </w:p>
        </w:tc>
      </w:tr>
      <w:tr w:rsidR="0041679D" w:rsidRPr="00A824FB" w14:paraId="6A6BCCF5" w14:textId="77777777" w:rsidTr="007D4347">
        <w:tc>
          <w:tcPr>
            <w:tcW w:w="1101" w:type="dxa"/>
          </w:tcPr>
          <w:p w14:paraId="4DDBEF00" w14:textId="77777777" w:rsidR="0041679D" w:rsidRPr="00A824FB" w:rsidRDefault="0041679D" w:rsidP="0041679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447" w:type="dxa"/>
          </w:tcPr>
          <w:p w14:paraId="4744929A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Nejzávažnější nepříznivé fyzikálně-chemické účinky</w:t>
            </w:r>
          </w:p>
        </w:tc>
      </w:tr>
      <w:tr w:rsidR="0041679D" w:rsidRPr="00A824FB" w14:paraId="59ECE8A4" w14:textId="77777777" w:rsidTr="007D4347">
        <w:tc>
          <w:tcPr>
            <w:tcW w:w="1101" w:type="dxa"/>
          </w:tcPr>
          <w:p w14:paraId="3461D779" w14:textId="77777777" w:rsidR="0041679D" w:rsidRPr="00A824FB" w:rsidRDefault="0041679D" w:rsidP="0041679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447" w:type="dxa"/>
          </w:tcPr>
          <w:p w14:paraId="544362BD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Aerosolové dózy jsou pod stálým tlakem! Chraňte je před přímým slunečním zářením a nevystavujte teplotám nad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A824FB">
                <w:rPr>
                  <w:sz w:val="18"/>
                  <w:szCs w:val="18"/>
                </w:rPr>
                <w:t>50 °C</w:t>
              </w:r>
            </w:smartTag>
            <w:r w:rsidRPr="00A824FB">
              <w:rPr>
                <w:sz w:val="18"/>
                <w:szCs w:val="18"/>
              </w:rPr>
              <w:t>. V kontaktu se vzduchem může dojít k tvorbě výbušných směsí.</w:t>
            </w:r>
          </w:p>
        </w:tc>
      </w:tr>
      <w:tr w:rsidR="0041679D" w:rsidRPr="00A824FB" w14:paraId="52212028" w14:textId="77777777" w:rsidTr="007D4347">
        <w:tc>
          <w:tcPr>
            <w:tcW w:w="1101" w:type="dxa"/>
          </w:tcPr>
          <w:p w14:paraId="16901C8F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2.1.3</w:t>
            </w:r>
          </w:p>
        </w:tc>
        <w:tc>
          <w:tcPr>
            <w:tcW w:w="9447" w:type="dxa"/>
          </w:tcPr>
          <w:p w14:paraId="0C1925C8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Nejzávažnější nepříznivé účinky na lidské zdraví</w:t>
            </w:r>
          </w:p>
        </w:tc>
      </w:tr>
      <w:tr w:rsidR="0041679D" w:rsidRPr="00A824FB" w14:paraId="67F49610" w14:textId="77777777" w:rsidTr="007D4347">
        <w:tc>
          <w:tcPr>
            <w:tcW w:w="1101" w:type="dxa"/>
          </w:tcPr>
          <w:p w14:paraId="3CF2D8B6" w14:textId="77777777" w:rsidR="0041679D" w:rsidRPr="00A824FB" w:rsidRDefault="0041679D" w:rsidP="0041679D">
            <w:pPr>
              <w:rPr>
                <w:sz w:val="18"/>
                <w:szCs w:val="18"/>
              </w:rPr>
            </w:pPr>
          </w:p>
        </w:tc>
        <w:tc>
          <w:tcPr>
            <w:tcW w:w="9447" w:type="dxa"/>
          </w:tcPr>
          <w:p w14:paraId="51E6FD0E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Dráždivý. Při dlouhodobé, resp. často opakované expozici může dojít k podráždění očí a kůže.</w:t>
            </w:r>
          </w:p>
        </w:tc>
      </w:tr>
      <w:tr w:rsidR="0041679D" w:rsidRPr="00A824FB" w14:paraId="2FE29C53" w14:textId="77777777" w:rsidTr="007D4347">
        <w:tc>
          <w:tcPr>
            <w:tcW w:w="1101" w:type="dxa"/>
          </w:tcPr>
          <w:p w14:paraId="7B4EC29F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2.1.4</w:t>
            </w:r>
          </w:p>
        </w:tc>
        <w:tc>
          <w:tcPr>
            <w:tcW w:w="9447" w:type="dxa"/>
          </w:tcPr>
          <w:p w14:paraId="5CCAEADC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Nejzávažnější nepříznivé účinky na životní prostředí</w:t>
            </w:r>
          </w:p>
        </w:tc>
      </w:tr>
      <w:tr w:rsidR="0041679D" w:rsidRPr="00A824FB" w14:paraId="020F49AA" w14:textId="77777777" w:rsidTr="007D4347">
        <w:tc>
          <w:tcPr>
            <w:tcW w:w="1101" w:type="dxa"/>
          </w:tcPr>
          <w:p w14:paraId="0FB78278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</w:p>
        </w:tc>
        <w:tc>
          <w:tcPr>
            <w:tcW w:w="9447" w:type="dxa"/>
          </w:tcPr>
          <w:p w14:paraId="5CCA50C4" w14:textId="77777777" w:rsidR="0041679D" w:rsidRPr="00A824FB" w:rsidRDefault="0041679D" w:rsidP="0041679D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Obsahuje organická rozpouštědla mísitelná s vodou. Při rozlití je třeba zabránit vniknutí do spodních vod. Jako aerosolový výrobek nepředstavuje žádné zvláštní nebezpečí, za předpokladu dodržování požadavků pro odstranění (viz Oddíl 13) a s nimi spojených národních nebo místních předpisů</w:t>
            </w:r>
          </w:p>
        </w:tc>
      </w:tr>
      <w:tr w:rsidR="0041679D" w:rsidRPr="00A824FB" w14:paraId="05E9CFFF" w14:textId="77777777" w:rsidTr="007D4347">
        <w:tc>
          <w:tcPr>
            <w:tcW w:w="1101" w:type="dxa"/>
          </w:tcPr>
          <w:p w14:paraId="24672A24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9447" w:type="dxa"/>
          </w:tcPr>
          <w:p w14:paraId="1A2040EE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Prvky označení</w:t>
            </w:r>
          </w:p>
        </w:tc>
      </w:tr>
      <w:tr w:rsidR="0041679D" w:rsidRPr="00A824FB" w14:paraId="269BAC3A" w14:textId="77777777" w:rsidTr="007D4347">
        <w:tc>
          <w:tcPr>
            <w:tcW w:w="1101" w:type="dxa"/>
          </w:tcPr>
          <w:p w14:paraId="3BEE58A4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2.2.1</w:t>
            </w:r>
          </w:p>
        </w:tc>
        <w:tc>
          <w:tcPr>
            <w:tcW w:w="9447" w:type="dxa"/>
          </w:tcPr>
          <w:p w14:paraId="3070AC5A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Prvky označení v souladu s nařízením č. (ES) č. 1272/2008</w:t>
            </w:r>
          </w:p>
        </w:tc>
      </w:tr>
      <w:tr w:rsidR="0041679D" w:rsidRPr="00A824FB" w14:paraId="7D6BEC56" w14:textId="77777777" w:rsidTr="007D4347">
        <w:tc>
          <w:tcPr>
            <w:tcW w:w="1101" w:type="dxa"/>
          </w:tcPr>
          <w:p w14:paraId="1FC39945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</w:p>
        </w:tc>
        <w:tc>
          <w:tcPr>
            <w:tcW w:w="9447" w:type="dxa"/>
          </w:tcPr>
          <w:p w14:paraId="29D6B04F" w14:textId="77777777" w:rsidR="0041679D" w:rsidRPr="00A824FB" w:rsidRDefault="0041679D" w:rsidP="0041679D">
            <w:pPr>
              <w:rPr>
                <w:rFonts w:eastAsia="EUAlbertina-Regular-Identity-H"/>
                <w:sz w:val="18"/>
                <w:szCs w:val="18"/>
              </w:rPr>
            </w:pPr>
            <w:r w:rsidRPr="00A824FB">
              <w:rPr>
                <w:rFonts w:eastAsia="EUAlbertina-Regular-Identity-H"/>
                <w:noProof/>
                <w:sz w:val="18"/>
                <w:szCs w:val="18"/>
              </w:rPr>
              <w:drawing>
                <wp:inline distT="0" distB="0" distL="0" distR="0" wp14:anchorId="6915241C" wp14:editId="07777777">
                  <wp:extent cx="546100" cy="534670"/>
                  <wp:effectExtent l="0" t="0" r="6350" b="0"/>
                  <wp:docPr id="1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4FB">
              <w:rPr>
                <w:rFonts w:eastAsia="EUAlbertina-Regular-Identity-H"/>
                <w:sz w:val="18"/>
                <w:szCs w:val="18"/>
              </w:rPr>
              <w:t xml:space="preserve"> </w:t>
            </w:r>
            <w:r w:rsidRPr="00A824FB">
              <w:rPr>
                <w:noProof/>
                <w:color w:val="253B74"/>
                <w:sz w:val="18"/>
                <w:szCs w:val="18"/>
              </w:rPr>
              <w:drawing>
                <wp:inline distT="0" distB="0" distL="0" distR="0" wp14:anchorId="22CE56D3" wp14:editId="07777777">
                  <wp:extent cx="522605" cy="522605"/>
                  <wp:effectExtent l="0" t="0" r="0" b="0"/>
                  <wp:docPr id="20" name="obrázek 2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4746D" w14:textId="77777777" w:rsidR="0041679D" w:rsidRPr="00A824FB" w:rsidRDefault="0041679D" w:rsidP="0041679D">
            <w:pPr>
              <w:rPr>
                <w:rFonts w:eastAsia="EUAlbertina-Regular-Identity-H"/>
                <w:sz w:val="18"/>
                <w:szCs w:val="18"/>
              </w:rPr>
            </w:pPr>
            <w:r w:rsidRPr="00A824FB">
              <w:rPr>
                <w:rFonts w:eastAsia="EUAlbertina-Regular-Identity-H"/>
                <w:sz w:val="18"/>
                <w:szCs w:val="18"/>
              </w:rPr>
              <w:t>NEBEZPEČÍ</w:t>
            </w:r>
          </w:p>
          <w:p w14:paraId="12A5616C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H222 Extrémně hořlavý aerosol</w:t>
            </w:r>
          </w:p>
          <w:p w14:paraId="36ACDD3A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H229 Nádoba je pod tlakem: při zahřívání se může roztrhnout</w:t>
            </w:r>
          </w:p>
          <w:p w14:paraId="16B679BB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H319 Způsobuje vážné podráždění očí.</w:t>
            </w:r>
          </w:p>
          <w:p w14:paraId="5669D5D7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H336 Může způsobit ospalost nebo závratě</w:t>
            </w:r>
          </w:p>
          <w:p w14:paraId="3577C719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P210 </w:t>
            </w:r>
            <w:r w:rsidRPr="00A824FB">
              <w:rPr>
                <w:color w:val="000000"/>
                <w:sz w:val="18"/>
                <w:szCs w:val="18"/>
              </w:rPr>
              <w:t>Chraňte před teplem, horkými povrchy, jiskrami, otevřeným ohněm a jinými zdroji zapálení. Zákaz kouření.</w:t>
            </w:r>
          </w:p>
          <w:p w14:paraId="104BC4DD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P251 </w:t>
            </w:r>
            <w:r w:rsidRPr="00A824FB">
              <w:rPr>
                <w:color w:val="000000"/>
                <w:sz w:val="18"/>
                <w:szCs w:val="18"/>
              </w:rPr>
              <w:t>Nepropichujte nebo nespalujte ani po použití.</w:t>
            </w:r>
          </w:p>
          <w:p w14:paraId="14BEDC9A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P410+P412 </w:t>
            </w:r>
            <w:r w:rsidRPr="00A824FB">
              <w:rPr>
                <w:color w:val="000000"/>
                <w:sz w:val="18"/>
                <w:szCs w:val="18"/>
              </w:rPr>
              <w:t>Chraňte před slunečním zářením. Nevystavujte teplotě přesahující 50 °C</w:t>
            </w:r>
          </w:p>
          <w:p w14:paraId="08AD20AE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lastRenderedPageBreak/>
              <w:t>P211 Nestříkejte do otevřeného ohně nebo jiných zdrojů zapálení.</w:t>
            </w:r>
          </w:p>
          <w:p w14:paraId="3E211C11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P305 + P351 + P338 PŘI ZASAŽENÍ OČÍ: Několik minut opatrně vyplachujte vodou. Vyjměte kontaktní čočky, jsou-li nasazeny a pokud je lze vyjmout snadno. Pokračujte ve vyplachování. </w:t>
            </w:r>
          </w:p>
          <w:p w14:paraId="104D9AAF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P337 + P313 Přetrvává-li podráždění očí: Vyhledejte lékařskou pomoc/ošetření. </w:t>
            </w:r>
          </w:p>
          <w:p w14:paraId="66AB6973" w14:textId="77777777" w:rsidR="0041679D" w:rsidRPr="00A824FB" w:rsidRDefault="0041679D" w:rsidP="0041679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824FB">
              <w:rPr>
                <w:rFonts w:ascii="Times New Roman" w:hAnsi="Times New Roman" w:cs="Times New Roman"/>
                <w:sz w:val="18"/>
                <w:szCs w:val="18"/>
              </w:rPr>
              <w:t>P261 Zamezte vdechování aerosolů.</w:t>
            </w:r>
          </w:p>
          <w:p w14:paraId="2177AFCE" w14:textId="77777777" w:rsidR="0041679D" w:rsidRPr="00A824FB" w:rsidRDefault="0041679D" w:rsidP="0041679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824FB">
              <w:rPr>
                <w:rFonts w:ascii="Times New Roman" w:hAnsi="Times New Roman" w:cs="Times New Roman"/>
                <w:sz w:val="18"/>
                <w:szCs w:val="18"/>
              </w:rPr>
              <w:t>P271 Používejte pouze venku nebo v dobře větraných prostorách.</w:t>
            </w:r>
          </w:p>
          <w:p w14:paraId="49D88789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P102 Uchovávejte mimo dosah dětí.</w:t>
            </w:r>
          </w:p>
          <w:p w14:paraId="3DD7BDE6" w14:textId="77777777" w:rsidR="0041679D" w:rsidRPr="00A824FB" w:rsidRDefault="0041679D" w:rsidP="0041679D">
            <w:pPr>
              <w:pStyle w:val="CM1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P501 Odstraňte obal jako nebezpečný odpad</w:t>
            </w:r>
          </w:p>
          <w:p w14:paraId="7B3948B4" w14:textId="77777777" w:rsidR="0041679D" w:rsidRPr="00A824FB" w:rsidRDefault="0041679D" w:rsidP="0041679D">
            <w:pPr>
              <w:pStyle w:val="FormtovanvHTML"/>
              <w:rPr>
                <w:rFonts w:ascii="Times New Roman" w:eastAsia="EUAlbertina-Regular-Identity-H" w:hAnsi="Times New Roman" w:cs="Times New Roman"/>
                <w:sz w:val="18"/>
                <w:szCs w:val="18"/>
              </w:rPr>
            </w:pPr>
            <w:r w:rsidRPr="00A824FB">
              <w:rPr>
                <w:rFonts w:ascii="Times New Roman" w:hAnsi="Times New Roman" w:cs="Times New Roman"/>
                <w:sz w:val="18"/>
                <w:szCs w:val="18"/>
              </w:rPr>
              <w:t>EUH066 Opakovaná expozice může způsobit vysušení nebo popraskání kůže</w:t>
            </w:r>
            <w:r w:rsidRPr="00A824FB">
              <w:rPr>
                <w:rFonts w:ascii="Times New Roman" w:eastAsia="EUAlbertina-Regular-Identity-H" w:hAnsi="Times New Roman" w:cs="Times New Roman"/>
                <w:sz w:val="18"/>
                <w:szCs w:val="18"/>
              </w:rPr>
              <w:t>.</w:t>
            </w:r>
          </w:p>
          <w:p w14:paraId="3357C43C" w14:textId="77777777" w:rsidR="007F09A1" w:rsidRPr="00A824FB" w:rsidRDefault="0041679D" w:rsidP="004950E9">
            <w:pPr>
              <w:rPr>
                <w:snapToGrid w:val="0"/>
                <w:sz w:val="18"/>
                <w:szCs w:val="18"/>
              </w:rPr>
            </w:pPr>
            <w:r w:rsidRPr="00A824FB">
              <w:rPr>
                <w:rFonts w:eastAsia="EUAlbertina-Regular-Identity-H"/>
                <w:sz w:val="18"/>
                <w:szCs w:val="18"/>
              </w:rPr>
              <w:t xml:space="preserve">Obsahuje: </w:t>
            </w:r>
            <w:r w:rsidR="004950E9" w:rsidRPr="00A824FB">
              <w:rPr>
                <w:snapToGrid w:val="0"/>
                <w:sz w:val="18"/>
                <w:szCs w:val="18"/>
              </w:rPr>
              <w:t>Aceton</w:t>
            </w:r>
          </w:p>
        </w:tc>
      </w:tr>
      <w:tr w:rsidR="007F09A1" w:rsidRPr="00A824FB" w14:paraId="53D231DA" w14:textId="77777777" w:rsidTr="007D4347">
        <w:tc>
          <w:tcPr>
            <w:tcW w:w="1101" w:type="dxa"/>
          </w:tcPr>
          <w:p w14:paraId="0562CB0E" w14:textId="77777777" w:rsidR="007F09A1" w:rsidRPr="00A824FB" w:rsidRDefault="007F09A1" w:rsidP="007F09A1">
            <w:pPr>
              <w:rPr>
                <w:sz w:val="18"/>
                <w:szCs w:val="18"/>
              </w:rPr>
            </w:pPr>
          </w:p>
        </w:tc>
        <w:tc>
          <w:tcPr>
            <w:tcW w:w="9447" w:type="dxa"/>
          </w:tcPr>
          <w:p w14:paraId="029B1291" w14:textId="77777777" w:rsidR="007F09A1" w:rsidRPr="00A824FB" w:rsidRDefault="002378FE" w:rsidP="007F09A1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Obsahuje více </w:t>
            </w:r>
            <w:r w:rsidR="007F09A1" w:rsidRPr="00A824FB">
              <w:rPr>
                <w:sz w:val="18"/>
                <w:szCs w:val="18"/>
              </w:rPr>
              <w:t>30% alifatických uhlovodíků</w:t>
            </w:r>
          </w:p>
        </w:tc>
      </w:tr>
      <w:tr w:rsidR="007F09A1" w:rsidRPr="00A824FB" w14:paraId="1FAABD11" w14:textId="77777777" w:rsidTr="007D4347">
        <w:tc>
          <w:tcPr>
            <w:tcW w:w="1101" w:type="dxa"/>
          </w:tcPr>
          <w:p w14:paraId="1C93486C" w14:textId="77777777" w:rsidR="007F09A1" w:rsidRPr="00A824FB" w:rsidRDefault="007F09A1" w:rsidP="007F09A1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447" w:type="dxa"/>
          </w:tcPr>
          <w:p w14:paraId="1828F912" w14:textId="77777777" w:rsidR="007F09A1" w:rsidRPr="00A824FB" w:rsidRDefault="007F09A1" w:rsidP="007F09A1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Další povinné označení výrobků, které jsou určeny pro prodej široké veřejnosti</w:t>
            </w:r>
          </w:p>
        </w:tc>
      </w:tr>
      <w:tr w:rsidR="007F09A1" w:rsidRPr="00A824FB" w14:paraId="1451B9E0" w14:textId="77777777" w:rsidTr="007D4347">
        <w:tc>
          <w:tcPr>
            <w:tcW w:w="1101" w:type="dxa"/>
          </w:tcPr>
          <w:p w14:paraId="34CE0A41" w14:textId="77777777" w:rsidR="007F09A1" w:rsidRPr="00A824FB" w:rsidRDefault="007F09A1" w:rsidP="007F09A1">
            <w:pPr>
              <w:rPr>
                <w:sz w:val="18"/>
                <w:szCs w:val="18"/>
              </w:rPr>
            </w:pPr>
          </w:p>
        </w:tc>
        <w:tc>
          <w:tcPr>
            <w:tcW w:w="9447" w:type="dxa"/>
          </w:tcPr>
          <w:p w14:paraId="67495201" w14:textId="77777777" w:rsidR="007F09A1" w:rsidRPr="00A824FB" w:rsidRDefault="007F09A1" w:rsidP="007F09A1">
            <w:pPr>
              <w:rPr>
                <w:sz w:val="18"/>
                <w:szCs w:val="18"/>
              </w:rPr>
            </w:pPr>
            <w:r w:rsidRPr="00A824FB">
              <w:rPr>
                <w:rFonts w:eastAsia="EUAlbertina-Regular-Identity-H"/>
                <w:sz w:val="18"/>
                <w:szCs w:val="18"/>
              </w:rPr>
              <w:t>Směs nesplňuje kritéria pro látky PBT nebo vPvB v souladu s přílohou XIII Nařízení EU 1907/2006</w:t>
            </w:r>
          </w:p>
        </w:tc>
      </w:tr>
    </w:tbl>
    <w:p w14:paraId="62EBF3C5" w14:textId="77777777" w:rsidR="000E7209" w:rsidRPr="00A824FB" w:rsidRDefault="000E7209">
      <w:pPr>
        <w:rPr>
          <w:sz w:val="18"/>
          <w:szCs w:val="18"/>
        </w:rPr>
      </w:pPr>
    </w:p>
    <w:tbl>
      <w:tblPr>
        <w:tblW w:w="10319" w:type="dxa"/>
        <w:tblLayout w:type="fixed"/>
        <w:tblLook w:val="01E0" w:firstRow="1" w:lastRow="1" w:firstColumn="1" w:lastColumn="1" w:noHBand="0" w:noVBand="0"/>
      </w:tblPr>
      <w:tblGrid>
        <w:gridCol w:w="1101"/>
        <w:gridCol w:w="1100"/>
        <w:gridCol w:w="2902"/>
        <w:gridCol w:w="2268"/>
        <w:gridCol w:w="2925"/>
        <w:gridCol w:w="11"/>
        <w:gridCol w:w="12"/>
      </w:tblGrid>
      <w:tr w:rsidR="00851074" w:rsidRPr="00A824FB" w14:paraId="6D54EA9A" w14:textId="77777777" w:rsidTr="00936E05">
        <w:trPr>
          <w:trHeight w:val="447"/>
        </w:trPr>
        <w:tc>
          <w:tcPr>
            <w:tcW w:w="10319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F0A7C6" w14:textId="77777777" w:rsidR="00851074" w:rsidRPr="00A824FB" w:rsidRDefault="00851074" w:rsidP="00936E05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3 </w:t>
            </w:r>
            <w:r w:rsidRPr="00A824FB">
              <w:rPr>
                <w:b/>
                <w:caps/>
                <w:sz w:val="18"/>
                <w:szCs w:val="18"/>
              </w:rPr>
              <w:tab/>
              <w:t>SLOŽENÍ / Informace o složkách</w:t>
            </w:r>
          </w:p>
        </w:tc>
      </w:tr>
      <w:tr w:rsidR="00851074" w:rsidRPr="00A824FB" w14:paraId="05A580BE" w14:textId="77777777" w:rsidTr="00936E05">
        <w:trPr>
          <w:gridAfter w:val="1"/>
          <w:wAfter w:w="12" w:type="dxa"/>
        </w:trPr>
        <w:tc>
          <w:tcPr>
            <w:tcW w:w="1101" w:type="dxa"/>
          </w:tcPr>
          <w:p w14:paraId="3D77ADB0" w14:textId="77777777" w:rsidR="00851074" w:rsidRPr="00A824FB" w:rsidRDefault="00851074" w:rsidP="00936E05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9206" w:type="dxa"/>
            <w:gridSpan w:val="5"/>
          </w:tcPr>
          <w:p w14:paraId="6470A66D" w14:textId="77777777" w:rsidR="00851074" w:rsidRPr="00A824FB" w:rsidRDefault="00851074" w:rsidP="00936E05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Směsi</w:t>
            </w:r>
          </w:p>
        </w:tc>
      </w:tr>
      <w:tr w:rsidR="00851074" w:rsidRPr="00A824FB" w14:paraId="6DAC68AF" w14:textId="77777777" w:rsidTr="00936E05">
        <w:tblPrEx>
          <w:jc w:val="center"/>
        </w:tblPrEx>
        <w:trPr>
          <w:gridAfter w:val="2"/>
          <w:wAfter w:w="23" w:type="dxa"/>
          <w:trHeight w:val="736"/>
          <w:jc w:val="center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341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Látka: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F869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Indexové č.</w:t>
            </w:r>
          </w:p>
          <w:p w14:paraId="00AFA922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ES č.</w:t>
            </w:r>
          </w:p>
          <w:p w14:paraId="1600F1E1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CAS č.</w:t>
            </w:r>
          </w:p>
          <w:p w14:paraId="162AE676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Registrační číslo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8E7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 xml:space="preserve">Obsah </w:t>
            </w:r>
          </w:p>
          <w:p w14:paraId="5E11CD3B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(%hm.)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B4424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Klasifikace</w:t>
            </w:r>
          </w:p>
          <w:p w14:paraId="50E4E4E3" w14:textId="77777777" w:rsidR="00851074" w:rsidRPr="00A824FB" w:rsidRDefault="00851074" w:rsidP="00936E05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dle (ES) č. 1272/2008</w:t>
            </w:r>
          </w:p>
        </w:tc>
      </w:tr>
      <w:tr w:rsidR="00851074" w:rsidRPr="00A824FB" w14:paraId="5ACD02E1" w14:textId="77777777" w:rsidTr="00936E05">
        <w:tblPrEx>
          <w:jc w:val="center"/>
        </w:tblPrEx>
        <w:trPr>
          <w:gridAfter w:val="2"/>
          <w:wAfter w:w="23" w:type="dxa"/>
          <w:trHeight w:val="300"/>
          <w:jc w:val="center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914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Aceton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CF2" w14:textId="77777777" w:rsidR="00851074" w:rsidRPr="00A824FB" w:rsidRDefault="00851074" w:rsidP="00936E05">
            <w:pPr>
              <w:pStyle w:val="nadpisy"/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A824FB">
              <w:rPr>
                <w:rFonts w:ascii="Times New Roman" w:hAnsi="Times New Roman" w:cs="Times New Roman"/>
                <w:b w:val="0"/>
                <w:bCs/>
                <w:szCs w:val="18"/>
              </w:rPr>
              <w:t>606-001-00-8</w:t>
            </w:r>
          </w:p>
          <w:p w14:paraId="1D61ED66" w14:textId="77777777" w:rsidR="00851074" w:rsidRPr="00A824FB" w:rsidRDefault="00851074" w:rsidP="00936E05">
            <w:pPr>
              <w:pStyle w:val="nadpisy"/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A824FB">
              <w:rPr>
                <w:rFonts w:ascii="Times New Roman" w:hAnsi="Times New Roman" w:cs="Times New Roman"/>
                <w:b w:val="0"/>
                <w:bCs/>
                <w:szCs w:val="18"/>
              </w:rPr>
              <w:t>200-662-2</w:t>
            </w:r>
          </w:p>
          <w:p w14:paraId="1C003548" w14:textId="77777777" w:rsidR="00851074" w:rsidRPr="00A824FB" w:rsidRDefault="00851074" w:rsidP="00936E05">
            <w:pPr>
              <w:pStyle w:val="nadpisy"/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A824FB">
              <w:rPr>
                <w:rFonts w:ascii="Times New Roman" w:hAnsi="Times New Roman" w:cs="Times New Roman"/>
                <w:b w:val="0"/>
                <w:bCs/>
                <w:szCs w:val="18"/>
              </w:rPr>
              <w:t>67-64-1</w:t>
            </w:r>
          </w:p>
          <w:p w14:paraId="4B0BE1F1" w14:textId="77777777" w:rsidR="00851074" w:rsidRPr="00A824FB" w:rsidRDefault="00851074" w:rsidP="00936E05">
            <w:pPr>
              <w:pStyle w:val="Zkladntextodsazen2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01-2119471330-49-xxxx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F6D4" w14:textId="77777777" w:rsidR="00851074" w:rsidRPr="00A824FB" w:rsidRDefault="00851074" w:rsidP="00936E05">
            <w:pPr>
              <w:ind w:left="214" w:hanging="214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70-100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5F54" w14:textId="77777777" w:rsidR="00851074" w:rsidRPr="00A824FB" w:rsidRDefault="00851074" w:rsidP="00936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Flam. Liq. 2 H225</w:t>
            </w:r>
          </w:p>
          <w:p w14:paraId="4FAE2712" w14:textId="77777777" w:rsidR="00851074" w:rsidRPr="00A824FB" w:rsidRDefault="00851074" w:rsidP="00936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Eye Irrit. 2 H319</w:t>
            </w:r>
          </w:p>
          <w:p w14:paraId="03E3543D" w14:textId="77777777" w:rsidR="00851074" w:rsidRPr="00A824FB" w:rsidRDefault="00851074" w:rsidP="00936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STOT SE 3 H336</w:t>
            </w:r>
          </w:p>
          <w:p w14:paraId="7FF6964E" w14:textId="77777777" w:rsidR="00851074" w:rsidRPr="00A824FB" w:rsidRDefault="00851074" w:rsidP="00936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EUH066</w:t>
            </w:r>
          </w:p>
        </w:tc>
      </w:tr>
      <w:tr w:rsidR="00851074" w:rsidRPr="00A824FB" w14:paraId="025A302C" w14:textId="77777777" w:rsidTr="00936E05">
        <w:trPr>
          <w:trHeight w:val="300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6D9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Isobutan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56E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601-004-00-40</w:t>
            </w:r>
          </w:p>
          <w:p w14:paraId="62E29C66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200-857-2</w:t>
            </w:r>
          </w:p>
          <w:p w14:paraId="010BB53B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75-28-5</w:t>
            </w:r>
          </w:p>
          <w:p w14:paraId="6A09E912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E28" w14:textId="77777777" w:rsidR="00851074" w:rsidRPr="00A824FB" w:rsidRDefault="002378FE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20-30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6B79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Flam. Gas 1 H220</w:t>
            </w:r>
          </w:p>
          <w:p w14:paraId="3C376804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Press. Gas H280</w:t>
            </w:r>
          </w:p>
        </w:tc>
      </w:tr>
      <w:tr w:rsidR="00851074" w:rsidRPr="00A824FB" w14:paraId="4FBBA749" w14:textId="77777777" w:rsidTr="00936E05">
        <w:trPr>
          <w:trHeight w:val="268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3B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Propan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0A4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601-003-00-5</w:t>
            </w:r>
          </w:p>
          <w:p w14:paraId="1BA8C604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200-827-9</w:t>
            </w:r>
          </w:p>
          <w:p w14:paraId="58D29C58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74-98-6</w:t>
            </w:r>
          </w:p>
          <w:p w14:paraId="33E67AC6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CC2" w14:textId="77777777" w:rsidR="00851074" w:rsidRPr="00A824FB" w:rsidRDefault="002378FE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5-10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648D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Flam. Gas 1 H220</w:t>
            </w:r>
          </w:p>
          <w:p w14:paraId="51CE79CC" w14:textId="77777777" w:rsidR="00851074" w:rsidRPr="00A824FB" w:rsidRDefault="00851074" w:rsidP="00936E05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Press. Gas H280</w:t>
            </w:r>
          </w:p>
        </w:tc>
      </w:tr>
      <w:tr w:rsidR="00851074" w:rsidRPr="00A824FB" w14:paraId="0CC16330" w14:textId="77777777" w:rsidTr="00936E05">
        <w:trPr>
          <w:trHeight w:val="300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2D73" w14:textId="77777777" w:rsidR="00851074" w:rsidRPr="00A824FB" w:rsidRDefault="00851074" w:rsidP="00936E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Plné znění H vět a význam zkratek klasifikací podle (ES) 1272/2008 je uvedeno v Oddíle 16 tohoto bezpečnostního listu</w:t>
            </w:r>
          </w:p>
        </w:tc>
      </w:tr>
    </w:tbl>
    <w:p w14:paraId="6D98A12B" w14:textId="77777777" w:rsidR="00851074" w:rsidRPr="00A824FB" w:rsidRDefault="00851074">
      <w:pPr>
        <w:rPr>
          <w:sz w:val="18"/>
          <w:szCs w:val="18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158"/>
        <w:gridCol w:w="9190"/>
      </w:tblGrid>
      <w:tr w:rsidR="00F1234B" w:rsidRPr="00A824FB" w14:paraId="67F09A34" w14:textId="77777777" w:rsidTr="00FC6243">
        <w:trPr>
          <w:trHeight w:val="447"/>
        </w:trPr>
        <w:tc>
          <w:tcPr>
            <w:tcW w:w="10348" w:type="dxa"/>
            <w:gridSpan w:val="2"/>
            <w:shd w:val="clear" w:color="auto" w:fill="E0E0E0"/>
            <w:vAlign w:val="center"/>
          </w:tcPr>
          <w:p w14:paraId="589ED90C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4 </w:t>
            </w:r>
            <w:r w:rsidRPr="00A824FB">
              <w:rPr>
                <w:b/>
                <w:caps/>
                <w:sz w:val="18"/>
                <w:szCs w:val="18"/>
              </w:rPr>
              <w:tab/>
              <w:t>Pokyny pro první pomoc</w:t>
            </w:r>
          </w:p>
        </w:tc>
      </w:tr>
      <w:tr w:rsidR="00F1234B" w:rsidRPr="00A824FB" w14:paraId="04470570" w14:textId="77777777" w:rsidTr="00FC6243">
        <w:tc>
          <w:tcPr>
            <w:tcW w:w="1158" w:type="dxa"/>
          </w:tcPr>
          <w:p w14:paraId="3AA8D0EB" w14:textId="77777777" w:rsidR="00F1234B" w:rsidRPr="00A824FB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 xml:space="preserve">4.1 </w:t>
            </w:r>
          </w:p>
        </w:tc>
        <w:tc>
          <w:tcPr>
            <w:tcW w:w="9190" w:type="dxa"/>
          </w:tcPr>
          <w:p w14:paraId="2EE72055" w14:textId="77777777" w:rsidR="00F1234B" w:rsidRPr="00A824FB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Popis první pomoci</w:t>
            </w:r>
          </w:p>
        </w:tc>
      </w:tr>
      <w:tr w:rsidR="00F1234B" w:rsidRPr="00A824FB" w14:paraId="0340E19F" w14:textId="77777777" w:rsidTr="00FC6243">
        <w:tc>
          <w:tcPr>
            <w:tcW w:w="1158" w:type="dxa"/>
          </w:tcPr>
          <w:p w14:paraId="5042A74F" w14:textId="77777777" w:rsidR="00F1234B" w:rsidRPr="00A824FB" w:rsidRDefault="007424BB" w:rsidP="00F1234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9190" w:type="dxa"/>
          </w:tcPr>
          <w:p w14:paraId="1247F6F0" w14:textId="77777777" w:rsidR="00F1234B" w:rsidRPr="00A824FB" w:rsidRDefault="00F1234B" w:rsidP="00A34A39">
            <w:pPr>
              <w:jc w:val="both"/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Všeobecné pokyny</w:t>
            </w:r>
          </w:p>
        </w:tc>
      </w:tr>
      <w:tr w:rsidR="00F1234B" w:rsidRPr="00A824FB" w14:paraId="71F1AD9A" w14:textId="77777777" w:rsidTr="00FC6243">
        <w:tc>
          <w:tcPr>
            <w:tcW w:w="1158" w:type="dxa"/>
          </w:tcPr>
          <w:p w14:paraId="2946DB82" w14:textId="77777777" w:rsidR="00F1234B" w:rsidRPr="00A824FB" w:rsidRDefault="00F1234B" w:rsidP="009B41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4B97036C" w14:textId="77777777" w:rsidR="00F1234B" w:rsidRPr="00A824FB" w:rsidRDefault="00380C64" w:rsidP="008D60B0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Projeví-li se zdravotní potíže nebo v případě pochybností uvědomte lékaře a poskytněte mu informace z tohoto bezpečnostního listu. Při bezvědomí umístěte postiženého do stabilizované polohy na boku s mírně zakloněnou hlavou.</w:t>
            </w:r>
            <w:r w:rsidRPr="00A824FB">
              <w:rPr>
                <w:b/>
                <w:sz w:val="18"/>
                <w:szCs w:val="18"/>
              </w:rPr>
              <w:t xml:space="preserve"> </w:t>
            </w:r>
            <w:r w:rsidR="00D757D4" w:rsidRPr="00A824FB">
              <w:rPr>
                <w:sz w:val="18"/>
                <w:szCs w:val="18"/>
              </w:rPr>
              <w:t>Nepodávejte</w:t>
            </w:r>
            <w:r w:rsidRPr="00A824FB">
              <w:rPr>
                <w:sz w:val="18"/>
                <w:szCs w:val="18"/>
              </w:rPr>
              <w:t xml:space="preserve"> osobám v bezvědomí cokoliv ústy</w:t>
            </w:r>
          </w:p>
        </w:tc>
      </w:tr>
      <w:tr w:rsidR="00F1234B" w:rsidRPr="00A824FB" w14:paraId="759C6AF9" w14:textId="77777777" w:rsidTr="00FC6243">
        <w:tc>
          <w:tcPr>
            <w:tcW w:w="1158" w:type="dxa"/>
          </w:tcPr>
          <w:p w14:paraId="0A511BA3" w14:textId="77777777" w:rsidR="00F1234B" w:rsidRPr="00A824FB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9190" w:type="dxa"/>
          </w:tcPr>
          <w:p w14:paraId="1D9023CF" w14:textId="77777777" w:rsidR="00F1234B" w:rsidRPr="00A824FB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V případě nadýchání:</w:t>
            </w:r>
          </w:p>
        </w:tc>
      </w:tr>
      <w:tr w:rsidR="00F1234B" w:rsidRPr="00A824FB" w14:paraId="4D3C601B" w14:textId="77777777" w:rsidTr="00FC6243">
        <w:tc>
          <w:tcPr>
            <w:tcW w:w="1158" w:type="dxa"/>
          </w:tcPr>
          <w:p w14:paraId="5997CC1D" w14:textId="77777777" w:rsidR="00F1234B" w:rsidRPr="00A824FB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07AE54E6" w14:textId="77777777" w:rsidR="00F1234B" w:rsidRPr="00A824FB" w:rsidRDefault="00380C64" w:rsidP="008D60B0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Přerušte expozici, postiženého přemístěte ze zamořeného prostředí na vzduch, zajistěte tělesný a duševní klid. Nenechte postiženého prochladnout. Má-li dýchací potíže, vyhledejte lékařskou pomoc.</w:t>
            </w:r>
          </w:p>
        </w:tc>
      </w:tr>
      <w:tr w:rsidR="00F1234B" w:rsidRPr="00A824FB" w14:paraId="3BBD876A" w14:textId="77777777" w:rsidTr="00FC6243">
        <w:tc>
          <w:tcPr>
            <w:tcW w:w="1158" w:type="dxa"/>
          </w:tcPr>
          <w:p w14:paraId="3E4E8F27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9190" w:type="dxa"/>
          </w:tcPr>
          <w:p w14:paraId="35C0ECD2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V případě zasažení očí:</w:t>
            </w:r>
          </w:p>
        </w:tc>
      </w:tr>
      <w:tr w:rsidR="00F1234B" w:rsidRPr="00A824FB" w14:paraId="6765BF04" w14:textId="77777777" w:rsidTr="00FC6243">
        <w:tc>
          <w:tcPr>
            <w:tcW w:w="1158" w:type="dxa"/>
          </w:tcPr>
          <w:p w14:paraId="110FFD37" w14:textId="77777777" w:rsidR="00F1234B" w:rsidRPr="00A824FB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088A64C3" w14:textId="77777777" w:rsidR="00483187" w:rsidRPr="00A824FB" w:rsidRDefault="00380C64" w:rsidP="00F1234B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Odstraňte kontaktní </w:t>
            </w:r>
            <w:r w:rsidR="00D757D4" w:rsidRPr="00A824FB">
              <w:rPr>
                <w:sz w:val="18"/>
                <w:szCs w:val="18"/>
              </w:rPr>
              <w:t>čočky, pokud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je postižený používá. Okamžitě vyplachujte čistou (pokud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možno vlahou) tekoucí vodou minimálně po dobu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15minut při široce otevřených víčkách, zejména oblasti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pod víčky; konzultujte s lékařem, zejména přetrvává-li bolest, nebo zarudnutí očí.</w:t>
            </w:r>
          </w:p>
        </w:tc>
      </w:tr>
      <w:tr w:rsidR="00F1234B" w:rsidRPr="00A824FB" w14:paraId="7D0CA9AA" w14:textId="77777777" w:rsidTr="00FC6243">
        <w:tc>
          <w:tcPr>
            <w:tcW w:w="1158" w:type="dxa"/>
          </w:tcPr>
          <w:p w14:paraId="33F6150A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9190" w:type="dxa"/>
          </w:tcPr>
          <w:p w14:paraId="4ADB676F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V případě zasažení kůže:</w:t>
            </w:r>
          </w:p>
        </w:tc>
      </w:tr>
      <w:tr w:rsidR="00F1234B" w:rsidRPr="00A824FB" w14:paraId="369082C9" w14:textId="77777777" w:rsidTr="00FC6243">
        <w:tc>
          <w:tcPr>
            <w:tcW w:w="1158" w:type="dxa"/>
          </w:tcPr>
          <w:p w14:paraId="6B699379" w14:textId="77777777" w:rsidR="00F1234B" w:rsidRPr="00A824FB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0A1BDE21" w14:textId="77777777" w:rsidR="00F1234B" w:rsidRPr="00A824FB" w:rsidRDefault="00380C64" w:rsidP="008D60B0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Postiženému svlékněte kontaminovaný oděv, postižené místo omyjte velkým množstvím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vody a mýdlem a dobře opláchněte. Při známkách silného podráždění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(zarudnutí pokožky), nebo jsou-li známky poškození pokožky, vyhledejte lékaře.</w:t>
            </w:r>
          </w:p>
        </w:tc>
      </w:tr>
      <w:tr w:rsidR="00F1234B" w:rsidRPr="00A824FB" w14:paraId="31377C19" w14:textId="77777777" w:rsidTr="00FC6243">
        <w:tc>
          <w:tcPr>
            <w:tcW w:w="1158" w:type="dxa"/>
          </w:tcPr>
          <w:p w14:paraId="55AF014D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9190" w:type="dxa"/>
          </w:tcPr>
          <w:p w14:paraId="6F422DF6" w14:textId="77777777" w:rsidR="00F1234B" w:rsidRPr="00A824FB" w:rsidRDefault="00F1234B" w:rsidP="00F1234B">
            <w:pPr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V případě požití:</w:t>
            </w:r>
          </w:p>
        </w:tc>
      </w:tr>
      <w:tr w:rsidR="00F1234B" w:rsidRPr="00A824FB" w14:paraId="6777C5F2" w14:textId="77777777" w:rsidTr="00FC6243">
        <w:tc>
          <w:tcPr>
            <w:tcW w:w="1158" w:type="dxa"/>
          </w:tcPr>
          <w:p w14:paraId="3FE9F23F" w14:textId="77777777" w:rsidR="00F1234B" w:rsidRPr="00A824FB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37CA2CEC" w14:textId="77777777" w:rsidR="001928C0" w:rsidRPr="00A824FB" w:rsidRDefault="00380C64" w:rsidP="005C19D6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U aerosolového výrobku málo pravděpodobné. Postiženého uklidněte a umístěte v teple. Ústa vypláchněte vodou,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ale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pouze v případě, že je postižený při vědomí a nemá křeče. Nevyvolávejte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 xml:space="preserve">zvracení. Neprodleně vyhledejte lékařskou pomoc a ukažte etiketu (štítek) výrobku nebo tento bezpečnostní </w:t>
            </w:r>
            <w:r w:rsidR="00D757D4" w:rsidRPr="00A824FB">
              <w:rPr>
                <w:sz w:val="18"/>
                <w:szCs w:val="18"/>
              </w:rPr>
              <w:t>list.</w:t>
            </w:r>
          </w:p>
        </w:tc>
      </w:tr>
      <w:tr w:rsidR="00F1234B" w:rsidRPr="00A824FB" w14:paraId="1AD933D5" w14:textId="77777777" w:rsidTr="00FC6243">
        <w:tc>
          <w:tcPr>
            <w:tcW w:w="1158" w:type="dxa"/>
          </w:tcPr>
          <w:p w14:paraId="67D112E1" w14:textId="77777777" w:rsidR="00F1234B" w:rsidRPr="00A824FB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9190" w:type="dxa"/>
          </w:tcPr>
          <w:p w14:paraId="76AF7EA3" w14:textId="77777777" w:rsidR="00F1234B" w:rsidRPr="00A824FB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Nejdůležitější akutní a opožděné symptomy a účinky</w:t>
            </w:r>
          </w:p>
        </w:tc>
      </w:tr>
      <w:tr w:rsidR="00162C6E" w:rsidRPr="00A824FB" w14:paraId="354D40D5" w14:textId="77777777" w:rsidTr="00FC6243">
        <w:tc>
          <w:tcPr>
            <w:tcW w:w="1158" w:type="dxa"/>
          </w:tcPr>
          <w:p w14:paraId="1F72F646" w14:textId="77777777" w:rsidR="00162C6E" w:rsidRPr="00A824FB" w:rsidRDefault="00162C6E" w:rsidP="00162C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13FF1F4F" w14:textId="77777777" w:rsidR="00162C6E" w:rsidRPr="00A824FB" w:rsidRDefault="00162C6E" w:rsidP="00162C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Při vdechování par: Způsobuje bolesti hlavy, ospalost, závratě, nevolnost, může vést až k bezvědomí. </w:t>
            </w:r>
          </w:p>
          <w:p w14:paraId="2836C74C" w14:textId="77777777" w:rsidR="00162C6E" w:rsidRPr="00A824FB" w:rsidRDefault="00162C6E" w:rsidP="00162C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styku s pokožkou: Častý a trvalý kontakt s pokožkou může vést k jejímu podráždění. Odmašťuje</w:t>
            </w:r>
          </w:p>
          <w:p w14:paraId="21DDA3EE" w14:textId="77777777" w:rsidR="00162C6E" w:rsidRPr="00A824FB" w:rsidRDefault="00162C6E" w:rsidP="00162C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pokožku.</w:t>
            </w:r>
          </w:p>
          <w:p w14:paraId="7820EC83" w14:textId="77777777" w:rsidR="00162C6E" w:rsidRPr="00A824FB" w:rsidRDefault="00162C6E" w:rsidP="00162C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požití: Způsobuje nevolnost, skleslost. Má vliv na centrální nervovou soustavu.</w:t>
            </w:r>
          </w:p>
          <w:p w14:paraId="5DB5CF66" w14:textId="77777777" w:rsidR="00162C6E" w:rsidRPr="00A824FB" w:rsidRDefault="00162C6E" w:rsidP="00162C6E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Dráždivý při kontaktu s očima</w:t>
            </w:r>
          </w:p>
        </w:tc>
      </w:tr>
      <w:tr w:rsidR="00F1234B" w:rsidRPr="00A824FB" w14:paraId="71BFE120" w14:textId="77777777" w:rsidTr="00FC6243">
        <w:tc>
          <w:tcPr>
            <w:tcW w:w="1158" w:type="dxa"/>
          </w:tcPr>
          <w:p w14:paraId="530F788C" w14:textId="77777777" w:rsidR="00F1234B" w:rsidRPr="00A824FB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9190" w:type="dxa"/>
          </w:tcPr>
          <w:p w14:paraId="15D71D39" w14:textId="77777777" w:rsidR="00F1234B" w:rsidRPr="00A824FB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Pokyn týkající se okamžité lékařské pomoci a zvláštního ošetření</w:t>
            </w:r>
          </w:p>
        </w:tc>
      </w:tr>
      <w:tr w:rsidR="009B4104" w:rsidRPr="00A824FB" w14:paraId="006573AC" w14:textId="77777777" w:rsidTr="00FC6243">
        <w:tc>
          <w:tcPr>
            <w:tcW w:w="1158" w:type="dxa"/>
          </w:tcPr>
          <w:p w14:paraId="08CE6F91" w14:textId="77777777" w:rsidR="009B4104" w:rsidRPr="00A824FB" w:rsidRDefault="009B4104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0" w:type="dxa"/>
          </w:tcPr>
          <w:p w14:paraId="42EA0124" w14:textId="77777777" w:rsidR="009B4104" w:rsidRPr="00A824FB" w:rsidRDefault="00E83FC2" w:rsidP="00162C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obvyklém použití přípravku není okamžitá lékařská pomoc nutná. Požaduje se jen v případě,</w:t>
            </w:r>
            <w:r w:rsidR="00B76AD6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dosáhnou-li příznaky určitého stupně, podle údajů v odstavcích 4.3 až 4.6</w:t>
            </w:r>
            <w:r w:rsidR="00162C6E" w:rsidRPr="00A824FB">
              <w:rPr>
                <w:sz w:val="18"/>
                <w:szCs w:val="18"/>
              </w:rPr>
              <w:t>. Elementární pomoc, dekontaminace, symptomatické léčení. Není znám žádný specifický protijed.</w:t>
            </w:r>
          </w:p>
        </w:tc>
      </w:tr>
    </w:tbl>
    <w:p w14:paraId="61CDCEAD" w14:textId="77777777" w:rsidR="00162C6E" w:rsidRPr="00A824FB" w:rsidRDefault="00162C6E">
      <w:pPr>
        <w:rPr>
          <w:sz w:val="18"/>
          <w:szCs w:val="1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158"/>
        <w:gridCol w:w="9332"/>
      </w:tblGrid>
      <w:tr w:rsidR="00D16C6B" w:rsidRPr="00A824FB" w14:paraId="4ABE3023" w14:textId="77777777" w:rsidTr="00FC6243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58EAAE39" w14:textId="77777777" w:rsidR="00D16C6B" w:rsidRPr="00A824FB" w:rsidRDefault="00D16C6B" w:rsidP="0041679D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5 </w:t>
            </w:r>
            <w:r w:rsidRPr="00A824FB">
              <w:rPr>
                <w:b/>
                <w:caps/>
                <w:sz w:val="18"/>
                <w:szCs w:val="18"/>
              </w:rPr>
              <w:tab/>
              <w:t xml:space="preserve">Opatření pro </w:t>
            </w:r>
            <w:r w:rsidR="0041679D" w:rsidRPr="00A824FB">
              <w:rPr>
                <w:b/>
                <w:caps/>
                <w:sz w:val="18"/>
                <w:szCs w:val="18"/>
              </w:rPr>
              <w:t>HAŠENÍ POŽÁRU</w:t>
            </w:r>
          </w:p>
        </w:tc>
      </w:tr>
      <w:tr w:rsidR="00D16C6B" w:rsidRPr="00A824FB" w14:paraId="3564AD9C" w14:textId="77777777" w:rsidTr="00FC6243">
        <w:tc>
          <w:tcPr>
            <w:tcW w:w="1158" w:type="dxa"/>
          </w:tcPr>
          <w:p w14:paraId="3A6AA1BC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9332" w:type="dxa"/>
          </w:tcPr>
          <w:p w14:paraId="617A0FDF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Hasiva</w:t>
            </w:r>
          </w:p>
        </w:tc>
      </w:tr>
      <w:tr w:rsidR="00D16C6B" w:rsidRPr="00A824FB" w14:paraId="73068962" w14:textId="77777777" w:rsidTr="00FC6243">
        <w:tc>
          <w:tcPr>
            <w:tcW w:w="1158" w:type="dxa"/>
          </w:tcPr>
          <w:p w14:paraId="7D78CC90" w14:textId="77777777" w:rsidR="00D16C6B" w:rsidRPr="00A824FB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9332" w:type="dxa"/>
          </w:tcPr>
          <w:p w14:paraId="0060A944" w14:textId="77777777" w:rsidR="00D16C6B" w:rsidRPr="00A824FB" w:rsidRDefault="00D16C6B" w:rsidP="00A34A39">
            <w:pPr>
              <w:jc w:val="both"/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Vhodná hasiva:</w:t>
            </w:r>
          </w:p>
        </w:tc>
      </w:tr>
      <w:tr w:rsidR="00D16C6B" w:rsidRPr="00A824FB" w14:paraId="634FEAE3" w14:textId="77777777" w:rsidTr="00FC6243">
        <w:tc>
          <w:tcPr>
            <w:tcW w:w="1158" w:type="dxa"/>
          </w:tcPr>
          <w:p w14:paraId="6BB9E253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24771868" w14:textId="77777777" w:rsidR="00D16C6B" w:rsidRPr="00A824FB" w:rsidRDefault="00380C64" w:rsidP="00D16C6B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Oxid uhličitý (CO</w:t>
            </w:r>
            <w:r w:rsidRPr="00A824FB">
              <w:rPr>
                <w:sz w:val="18"/>
                <w:szCs w:val="18"/>
                <w:vertAlign w:val="subscript"/>
              </w:rPr>
              <w:t>2</w:t>
            </w:r>
            <w:r w:rsidRPr="00A824FB">
              <w:rPr>
                <w:sz w:val="18"/>
                <w:szCs w:val="18"/>
              </w:rPr>
              <w:t>), víceúčelové prášky, písek, zemina</w:t>
            </w:r>
          </w:p>
        </w:tc>
      </w:tr>
      <w:tr w:rsidR="00D16C6B" w:rsidRPr="00A824FB" w14:paraId="1B0D119A" w14:textId="77777777" w:rsidTr="00FC6243">
        <w:tc>
          <w:tcPr>
            <w:tcW w:w="1158" w:type="dxa"/>
          </w:tcPr>
          <w:p w14:paraId="1BE5C85C" w14:textId="77777777" w:rsidR="00D16C6B" w:rsidRPr="00A824FB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9332" w:type="dxa"/>
          </w:tcPr>
          <w:p w14:paraId="34708ECD" w14:textId="77777777" w:rsidR="00D16C6B" w:rsidRPr="00A824FB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Nevhodná hasiva</w:t>
            </w:r>
          </w:p>
        </w:tc>
      </w:tr>
      <w:tr w:rsidR="00D16C6B" w:rsidRPr="00A824FB" w14:paraId="2032E05D" w14:textId="77777777" w:rsidTr="00FC6243">
        <w:tc>
          <w:tcPr>
            <w:tcW w:w="1158" w:type="dxa"/>
          </w:tcPr>
          <w:p w14:paraId="23DE523C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5844D938" w14:textId="77777777" w:rsidR="00D16C6B" w:rsidRPr="00A824FB" w:rsidRDefault="00380C64" w:rsidP="00D16C6B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Ostrý vodní paprsek. Ten je možné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použít pouze k chlazení výrobků (nádob) v blízkosti požáru</w:t>
            </w:r>
          </w:p>
        </w:tc>
      </w:tr>
      <w:tr w:rsidR="00D16C6B" w:rsidRPr="00A824FB" w14:paraId="155525DC" w14:textId="77777777" w:rsidTr="00FC6243">
        <w:tc>
          <w:tcPr>
            <w:tcW w:w="1158" w:type="dxa"/>
          </w:tcPr>
          <w:p w14:paraId="48DA2E20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9332" w:type="dxa"/>
          </w:tcPr>
          <w:p w14:paraId="2340DAC2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Zvláštní nebezpečnost vyplývající z látky nebo směsi:</w:t>
            </w:r>
          </w:p>
        </w:tc>
      </w:tr>
      <w:tr w:rsidR="00D16C6B" w:rsidRPr="00A824FB" w14:paraId="0BB13354" w14:textId="77777777" w:rsidTr="00FC6243">
        <w:tc>
          <w:tcPr>
            <w:tcW w:w="1158" w:type="dxa"/>
          </w:tcPr>
          <w:p w14:paraId="52E56223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735779E1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Výrobky obsahují snadno hořlavé páry a kapaliny. </w:t>
            </w:r>
          </w:p>
          <w:p w14:paraId="712B92D9" w14:textId="77777777" w:rsidR="00380C64" w:rsidRPr="00A824FB" w:rsidRDefault="00380C64" w:rsidP="00380C64">
            <w:pPr>
              <w:pStyle w:val="Zkladntextbezplistu"/>
              <w:ind w:left="0" w:firstLine="0"/>
              <w:jc w:val="both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požáru vzniká kouř, mohou vznikat oxidy uhlíku (CO a CO</w:t>
            </w:r>
            <w:r w:rsidRPr="00A824FB">
              <w:rPr>
                <w:sz w:val="18"/>
                <w:szCs w:val="18"/>
                <w:vertAlign w:val="subscript"/>
              </w:rPr>
              <w:t>2</w:t>
            </w:r>
            <w:r w:rsidRPr="00A824FB">
              <w:rPr>
                <w:sz w:val="18"/>
                <w:szCs w:val="18"/>
              </w:rPr>
              <w:t>), saze, různé uhlovodíky a aldehydy nedokonalým spalováním a termolýzou. Nevdechujte zplodiny hoření; protože vzniklé plyny jsou zpravidla těžší než vzduch, shromažďují se na nejnižších místech, hrozí opětné vzplanutí nebo exploze. Mez výbušnosti hnacího plynu se vzduchem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 xml:space="preserve">při normální teplotě a objemu par nebo mlh: 1 – 16 %. </w:t>
            </w:r>
          </w:p>
          <w:p w14:paraId="68882979" w14:textId="77777777" w:rsidR="00E83FC2" w:rsidRPr="00A824FB" w:rsidRDefault="00380C64" w:rsidP="00380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Zbytky po požáru a kontaminovanou hasicí kapalinu je nutné zneškodnit podle místně platných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předpisů.</w:t>
            </w:r>
          </w:p>
          <w:p w14:paraId="4898A08E" w14:textId="77777777" w:rsidR="00380C64" w:rsidRPr="00A824FB" w:rsidRDefault="00380C64" w:rsidP="00380C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Směs odstraňte z dosahu ohně anebo je alespoň ochlazujte proudem vody.</w:t>
            </w:r>
          </w:p>
        </w:tc>
      </w:tr>
      <w:tr w:rsidR="00D16C6B" w:rsidRPr="00A824FB" w14:paraId="0FEAA86B" w14:textId="77777777" w:rsidTr="00FC6243">
        <w:tc>
          <w:tcPr>
            <w:tcW w:w="1158" w:type="dxa"/>
          </w:tcPr>
          <w:p w14:paraId="0B0AC77C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9332" w:type="dxa"/>
          </w:tcPr>
          <w:p w14:paraId="7D37B062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Pokyny pro hasiče:</w:t>
            </w:r>
          </w:p>
        </w:tc>
      </w:tr>
      <w:tr w:rsidR="00D16C6B" w:rsidRPr="00A824FB" w14:paraId="3DBAD558" w14:textId="77777777" w:rsidTr="00FC6243">
        <w:tc>
          <w:tcPr>
            <w:tcW w:w="1158" w:type="dxa"/>
          </w:tcPr>
          <w:p w14:paraId="07547A01" w14:textId="77777777" w:rsidR="00D16C6B" w:rsidRPr="00A824FB" w:rsidRDefault="00D16C6B" w:rsidP="00E83F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26D21420" w14:textId="77777777" w:rsidR="00D16C6B" w:rsidRPr="00A824FB" w:rsidRDefault="00380C64" w:rsidP="00E83FC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požáru používejte vhodnou ochranu dýchadel (izolační přístroj).</w:t>
            </w:r>
          </w:p>
        </w:tc>
      </w:tr>
      <w:tr w:rsidR="008D60B0" w:rsidRPr="00A824FB" w14:paraId="572DF159" w14:textId="77777777" w:rsidTr="00FC6243">
        <w:tc>
          <w:tcPr>
            <w:tcW w:w="1158" w:type="dxa"/>
          </w:tcPr>
          <w:p w14:paraId="6CC37817" w14:textId="77777777" w:rsidR="008D60B0" w:rsidRPr="00A824FB" w:rsidRDefault="008D60B0" w:rsidP="008D60B0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9332" w:type="dxa"/>
          </w:tcPr>
          <w:p w14:paraId="052F101C" w14:textId="77777777" w:rsidR="008D60B0" w:rsidRPr="00A824FB" w:rsidRDefault="008D60B0" w:rsidP="008D60B0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Další informace</w:t>
            </w:r>
          </w:p>
        </w:tc>
      </w:tr>
      <w:tr w:rsidR="008D60B0" w:rsidRPr="00A824FB" w14:paraId="0BDA122A" w14:textId="77777777" w:rsidTr="00FC6243">
        <w:tc>
          <w:tcPr>
            <w:tcW w:w="1158" w:type="dxa"/>
          </w:tcPr>
          <w:p w14:paraId="5043CB0F" w14:textId="77777777" w:rsidR="008D60B0" w:rsidRPr="00A824FB" w:rsidRDefault="008D60B0" w:rsidP="008D60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25190961" w14:textId="77777777" w:rsidR="008D60B0" w:rsidRPr="00A824FB" w:rsidRDefault="005C19D6" w:rsidP="005C19D6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Všechny zbytky po hoření a znečištěná voda z hašení by měly být zlikvidovány v souladu s</w:t>
            </w:r>
            <w:r w:rsidR="0004552C" w:rsidRPr="00A824FB">
              <w:rPr>
                <w:sz w:val="18"/>
                <w:szCs w:val="18"/>
              </w:rPr>
              <w:t> </w:t>
            </w:r>
            <w:r w:rsidRPr="00A824FB">
              <w:rPr>
                <w:sz w:val="18"/>
                <w:szCs w:val="18"/>
              </w:rPr>
              <w:t>platnými</w:t>
            </w:r>
            <w:r w:rsidR="0004552C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předpisy.</w:t>
            </w:r>
          </w:p>
        </w:tc>
      </w:tr>
    </w:tbl>
    <w:p w14:paraId="07459315" w14:textId="77777777" w:rsidR="00D16C6B" w:rsidRPr="00A824FB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158"/>
        <w:gridCol w:w="9332"/>
      </w:tblGrid>
      <w:tr w:rsidR="00D16C6B" w:rsidRPr="00A824FB" w14:paraId="4B5E1DD5" w14:textId="77777777" w:rsidTr="00FC6243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28290197" w14:textId="77777777" w:rsidR="00D16C6B" w:rsidRPr="00A824FB" w:rsidRDefault="00D16C6B" w:rsidP="00D16C6B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6 </w:t>
            </w:r>
            <w:r w:rsidRPr="00A824FB">
              <w:rPr>
                <w:b/>
                <w:caps/>
                <w:sz w:val="18"/>
                <w:szCs w:val="18"/>
              </w:rPr>
              <w:tab/>
              <w:t>Opatření v případě náhodné</w:t>
            </w:r>
            <w:r w:rsidR="0037420E" w:rsidRPr="00A824FB">
              <w:rPr>
                <w:b/>
                <w:caps/>
                <w:sz w:val="18"/>
                <w:szCs w:val="18"/>
              </w:rPr>
              <w:t>ho</w:t>
            </w:r>
            <w:r w:rsidRPr="00A824FB">
              <w:rPr>
                <w:b/>
                <w:caps/>
                <w:sz w:val="18"/>
                <w:szCs w:val="18"/>
              </w:rPr>
              <w:t xml:space="preserve"> úniku</w:t>
            </w:r>
          </w:p>
        </w:tc>
      </w:tr>
      <w:tr w:rsidR="00D16C6B" w:rsidRPr="00A824FB" w14:paraId="324C203D" w14:textId="77777777" w:rsidTr="00FC6243">
        <w:tc>
          <w:tcPr>
            <w:tcW w:w="1158" w:type="dxa"/>
          </w:tcPr>
          <w:p w14:paraId="351B6B56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332" w:type="dxa"/>
          </w:tcPr>
          <w:p w14:paraId="7CBBB37A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Opatření na ochranu osob, ochranné prostředky a nouzové postupy</w:t>
            </w:r>
          </w:p>
        </w:tc>
      </w:tr>
      <w:tr w:rsidR="00380C64" w:rsidRPr="00A824FB" w14:paraId="3054C31F" w14:textId="77777777" w:rsidTr="00FC6243">
        <w:tc>
          <w:tcPr>
            <w:tcW w:w="1158" w:type="dxa"/>
          </w:tcPr>
          <w:p w14:paraId="31B79BE4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6.1.1</w:t>
            </w:r>
          </w:p>
        </w:tc>
        <w:tc>
          <w:tcPr>
            <w:tcW w:w="9332" w:type="dxa"/>
          </w:tcPr>
          <w:p w14:paraId="2F1CCE30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Pro pracovníky kromě pracovníků zasahujících v případě nouze</w:t>
            </w:r>
          </w:p>
        </w:tc>
      </w:tr>
      <w:tr w:rsidR="00D16C6B" w:rsidRPr="00A824FB" w14:paraId="196F29C7" w14:textId="77777777" w:rsidTr="00FC6243">
        <w:tc>
          <w:tcPr>
            <w:tcW w:w="1158" w:type="dxa"/>
          </w:tcPr>
          <w:p w14:paraId="6537F28F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76A42970" w14:textId="77777777" w:rsidR="00D16C6B" w:rsidRPr="00A824FB" w:rsidRDefault="00380C64" w:rsidP="00E83FC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Zabraňte kontaktu s očima a kůží. Nevdechujte plyny/ páry/aerosoly.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Zajistěte účinné větrání. Vzhledem k možnosti vystavení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účinkům nebezp. látky, používejte vhodné ochranné prostředky (odolné rukavice, ochranné brýle a oděv). Odstraňte všechny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 xml:space="preserve">zdroje zapálení. Vypněte všechny elektrické přístroje, které mohou být zdrojem jiskření </w:t>
            </w:r>
            <w:r w:rsidR="00D83E2D" w:rsidRPr="00A824FB">
              <w:rPr>
                <w:sz w:val="18"/>
                <w:szCs w:val="18"/>
              </w:rPr>
              <w:t>(Oddíly</w:t>
            </w:r>
            <w:r w:rsidRPr="00A824FB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 a"/>
              </w:smartTagPr>
              <w:r w:rsidRPr="00A824FB">
                <w:rPr>
                  <w:sz w:val="18"/>
                  <w:szCs w:val="18"/>
                </w:rPr>
                <w:t>7 a</w:t>
              </w:r>
            </w:smartTag>
            <w:r w:rsidRPr="00A824FB">
              <w:rPr>
                <w:sz w:val="18"/>
                <w:szCs w:val="18"/>
              </w:rPr>
              <w:t xml:space="preserve"> 8). Páry plynů jsou těžší než vzduch.</w:t>
            </w:r>
          </w:p>
        </w:tc>
      </w:tr>
      <w:tr w:rsidR="00380C64" w:rsidRPr="00A824FB" w14:paraId="1A0DB5BA" w14:textId="77777777" w:rsidTr="00FC6243">
        <w:tc>
          <w:tcPr>
            <w:tcW w:w="1158" w:type="dxa"/>
          </w:tcPr>
          <w:p w14:paraId="37CC2459" w14:textId="77777777" w:rsidR="00380C64" w:rsidRPr="00A824FB" w:rsidRDefault="00380C64" w:rsidP="00380C64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6.1.2</w:t>
            </w:r>
          </w:p>
        </w:tc>
        <w:tc>
          <w:tcPr>
            <w:tcW w:w="9332" w:type="dxa"/>
          </w:tcPr>
          <w:p w14:paraId="67F39A83" w14:textId="77777777" w:rsidR="00380C64" w:rsidRPr="00A824FB" w:rsidRDefault="00380C64" w:rsidP="00380C64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Pro pracovníky zasahující v případě nouze</w:t>
            </w:r>
          </w:p>
        </w:tc>
      </w:tr>
      <w:tr w:rsidR="00380C64" w:rsidRPr="00A824FB" w14:paraId="7F6B13F0" w14:textId="77777777" w:rsidTr="00FC6243">
        <w:tc>
          <w:tcPr>
            <w:tcW w:w="1158" w:type="dxa"/>
          </w:tcPr>
          <w:p w14:paraId="6DFB9E20" w14:textId="77777777" w:rsidR="00380C64" w:rsidRPr="00A824FB" w:rsidRDefault="00380C64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1989532B" w14:textId="77777777" w:rsidR="00380C64" w:rsidRPr="00A824FB" w:rsidRDefault="00380C64" w:rsidP="00E83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Viz oddíl 8</w:t>
            </w:r>
          </w:p>
        </w:tc>
      </w:tr>
      <w:tr w:rsidR="00D16C6B" w:rsidRPr="00A824FB" w14:paraId="46139390" w14:textId="77777777" w:rsidTr="00FC6243">
        <w:tc>
          <w:tcPr>
            <w:tcW w:w="1158" w:type="dxa"/>
          </w:tcPr>
          <w:p w14:paraId="1744821B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9332" w:type="dxa"/>
          </w:tcPr>
          <w:p w14:paraId="362A67A9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Opatření na ochranu životního prostředí</w:t>
            </w:r>
          </w:p>
        </w:tc>
      </w:tr>
      <w:tr w:rsidR="00D16C6B" w:rsidRPr="00A824FB" w14:paraId="7D7FC565" w14:textId="77777777" w:rsidTr="00FC6243">
        <w:tc>
          <w:tcPr>
            <w:tcW w:w="1158" w:type="dxa"/>
          </w:tcPr>
          <w:p w14:paraId="70DF9E56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5B34E51B" w14:textId="77777777" w:rsidR="00D16C6B" w:rsidRPr="00A824FB" w:rsidRDefault="00380C64" w:rsidP="00380C6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</w:p>
        </w:tc>
      </w:tr>
      <w:tr w:rsidR="00D16C6B" w:rsidRPr="00A824FB" w14:paraId="393E304B" w14:textId="77777777" w:rsidTr="00FC6243">
        <w:tc>
          <w:tcPr>
            <w:tcW w:w="1158" w:type="dxa"/>
          </w:tcPr>
          <w:p w14:paraId="133F6B65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32" w:type="dxa"/>
          </w:tcPr>
          <w:p w14:paraId="5743219C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Metody a materiál pro omezení úniku a pro čištění</w:t>
            </w:r>
          </w:p>
        </w:tc>
      </w:tr>
      <w:tr w:rsidR="00D16C6B" w:rsidRPr="00A824FB" w14:paraId="1BB385B0" w14:textId="77777777" w:rsidTr="00FC6243">
        <w:tc>
          <w:tcPr>
            <w:tcW w:w="1158" w:type="dxa"/>
          </w:tcPr>
          <w:p w14:paraId="44E871BC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585BAEF8" w14:textId="77777777" w:rsidR="00380C64" w:rsidRPr="00A824FB" w:rsidRDefault="00380C64" w:rsidP="00380C64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Kontaminovanou oblast zakryjte vlhkou zeminou nebo pískem a nechejte alespoň 30 minut reagovat. Pak mechanicky odstraňte.</w:t>
            </w:r>
          </w:p>
          <w:p w14:paraId="1C9E7FDC" w14:textId="77777777" w:rsidR="00D16C6B" w:rsidRPr="00A824FB" w:rsidRDefault="00380C64" w:rsidP="00380C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Kontaminovaný materiál odevzdat oprávněné osobě ke sběru nebezpečného odpadu. Asanované místo umyjte velkým množstvím vody</w:t>
            </w:r>
            <w:r w:rsidR="00162C6E" w:rsidRPr="00A824FB">
              <w:rPr>
                <w:sz w:val="18"/>
                <w:szCs w:val="18"/>
              </w:rPr>
              <w:t>,</w:t>
            </w:r>
            <w:r w:rsidRPr="00A824FB">
              <w:rPr>
                <w:sz w:val="18"/>
                <w:szCs w:val="18"/>
              </w:rPr>
              <w:t xml:space="preserve"> příp. použijte vhodný </w:t>
            </w:r>
            <w:r w:rsidR="00162C6E" w:rsidRPr="00A824FB">
              <w:rPr>
                <w:sz w:val="18"/>
                <w:szCs w:val="18"/>
              </w:rPr>
              <w:t>čisticí</w:t>
            </w:r>
            <w:r w:rsidRPr="00A824FB">
              <w:rPr>
                <w:sz w:val="18"/>
                <w:szCs w:val="18"/>
              </w:rPr>
              <w:t xml:space="preserve"> prostředek.</w:t>
            </w:r>
          </w:p>
        </w:tc>
      </w:tr>
      <w:tr w:rsidR="00D16C6B" w:rsidRPr="00A824FB" w14:paraId="200AD003" w14:textId="77777777" w:rsidTr="00FC6243">
        <w:tc>
          <w:tcPr>
            <w:tcW w:w="1158" w:type="dxa"/>
          </w:tcPr>
          <w:p w14:paraId="3F5EDF25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32" w:type="dxa"/>
          </w:tcPr>
          <w:p w14:paraId="5112F33B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Odkaz na jiné oddíly</w:t>
            </w:r>
          </w:p>
        </w:tc>
      </w:tr>
      <w:tr w:rsidR="00D16C6B" w:rsidRPr="00A824FB" w14:paraId="0824E883" w14:textId="77777777" w:rsidTr="00FC6243">
        <w:tc>
          <w:tcPr>
            <w:tcW w:w="1158" w:type="dxa"/>
          </w:tcPr>
          <w:p w14:paraId="144A5D23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0C3D3E97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Dále viz Oddíly 7, </w:t>
            </w:r>
            <w:smartTag w:uri="urn:schemas-microsoft-com:office:smarttags" w:element="metricconverter">
              <w:smartTagPr>
                <w:attr w:name="ProductID" w:val="8 a"/>
              </w:smartTagPr>
              <w:r w:rsidRPr="00A824FB">
                <w:rPr>
                  <w:sz w:val="18"/>
                  <w:szCs w:val="18"/>
                </w:rPr>
                <w:t>8 a</w:t>
              </w:r>
            </w:smartTag>
            <w:r w:rsidRPr="00A824FB">
              <w:rPr>
                <w:sz w:val="18"/>
                <w:szCs w:val="18"/>
              </w:rPr>
              <w:t xml:space="preserve"> 13</w:t>
            </w:r>
          </w:p>
        </w:tc>
      </w:tr>
    </w:tbl>
    <w:p w14:paraId="738610EB" w14:textId="77777777" w:rsidR="00D16C6B" w:rsidRPr="00A824FB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158"/>
        <w:gridCol w:w="9332"/>
      </w:tblGrid>
      <w:tr w:rsidR="00D16C6B" w:rsidRPr="00A824FB" w14:paraId="4C89CE37" w14:textId="77777777" w:rsidTr="00FC6243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7CC8F07F" w14:textId="77777777" w:rsidR="00D16C6B" w:rsidRPr="00A824FB" w:rsidRDefault="00D16C6B" w:rsidP="00D16C6B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7 </w:t>
            </w:r>
            <w:r w:rsidRPr="00A824FB">
              <w:rPr>
                <w:b/>
                <w:caps/>
                <w:sz w:val="18"/>
                <w:szCs w:val="18"/>
              </w:rPr>
              <w:tab/>
              <w:t>Zacházení a skladování</w:t>
            </w:r>
          </w:p>
        </w:tc>
      </w:tr>
      <w:tr w:rsidR="00D16C6B" w:rsidRPr="00A824FB" w14:paraId="7AF85AE3" w14:textId="77777777" w:rsidTr="00FC6243">
        <w:tc>
          <w:tcPr>
            <w:tcW w:w="1158" w:type="dxa"/>
          </w:tcPr>
          <w:p w14:paraId="4566F55D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9332" w:type="dxa"/>
          </w:tcPr>
          <w:p w14:paraId="49EDC049" w14:textId="77777777" w:rsidR="00D16C6B" w:rsidRPr="00A824FB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Opatření pro bezpečné zacházení</w:t>
            </w:r>
          </w:p>
        </w:tc>
      </w:tr>
      <w:tr w:rsidR="00380C64" w:rsidRPr="00A824FB" w14:paraId="68F53456" w14:textId="77777777" w:rsidTr="00FC6243">
        <w:tc>
          <w:tcPr>
            <w:tcW w:w="1158" w:type="dxa"/>
          </w:tcPr>
          <w:p w14:paraId="44DE2429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7.1.1</w:t>
            </w:r>
          </w:p>
        </w:tc>
        <w:tc>
          <w:tcPr>
            <w:tcW w:w="9332" w:type="dxa"/>
          </w:tcPr>
          <w:p w14:paraId="0C109205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Opatření pro bezpečné zacházení se směsí</w:t>
            </w:r>
          </w:p>
        </w:tc>
      </w:tr>
      <w:tr w:rsidR="00D16C6B" w:rsidRPr="00A824FB" w14:paraId="16E8E084" w14:textId="77777777" w:rsidTr="00FC6243">
        <w:tc>
          <w:tcPr>
            <w:tcW w:w="1158" w:type="dxa"/>
          </w:tcPr>
          <w:p w14:paraId="637805D2" w14:textId="77777777" w:rsidR="00D16C6B" w:rsidRPr="00A824FB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4C254D0" w14:textId="77777777" w:rsidR="005C19D6" w:rsidRPr="00A824FB" w:rsidRDefault="00380C64" w:rsidP="005C19D6">
            <w:pPr>
              <w:autoSpaceDE w:val="0"/>
              <w:autoSpaceDN w:val="0"/>
              <w:adjustRightInd w:val="0"/>
              <w:rPr>
                <w:snapToGrid w:val="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Zabraňte kontaktu s očima a kůží. Nevdechujte plyny/ páry/aerosoly.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Zajistěte účinné větrání. Vzhledem k možnosti vystavení účinkům nebezp. látky, používejte vhodné ochranné prostředky (odolné rukavice, ochranné brýle a oděv). Odstraňte všechny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zdroje zapálení. Nekuřte. Vypněte všechny elektrické přístroje, které mohou být zdrojem jiskření (</w:t>
            </w:r>
            <w:r w:rsidR="00D83E2D" w:rsidRPr="00A824FB">
              <w:rPr>
                <w:sz w:val="18"/>
                <w:szCs w:val="18"/>
              </w:rPr>
              <w:t xml:space="preserve">Oddíly </w:t>
            </w:r>
            <w:smartTag w:uri="urn:schemas-microsoft-com:office:smarttags" w:element="metricconverter">
              <w:smartTagPr>
                <w:attr w:name="ProductID" w:val="7 a"/>
              </w:smartTagPr>
              <w:r w:rsidRPr="00A824FB">
                <w:rPr>
                  <w:sz w:val="18"/>
                  <w:szCs w:val="18"/>
                </w:rPr>
                <w:t>7 a</w:t>
              </w:r>
            </w:smartTag>
            <w:r w:rsidRPr="00A824FB">
              <w:rPr>
                <w:sz w:val="18"/>
                <w:szCs w:val="18"/>
              </w:rPr>
              <w:t xml:space="preserve"> 8). Realizujte preventivní opatření k prevenci hromadění elektrostatického náboje. Pracujte v souladu s návodem k použití – při jeho dodržování nejsou zvláštní ochranná opatření nutná.</w:t>
            </w:r>
          </w:p>
        </w:tc>
      </w:tr>
      <w:tr w:rsidR="00D16C6B" w:rsidRPr="00A824FB" w14:paraId="3A465D0E" w14:textId="77777777" w:rsidTr="00FC6243">
        <w:tc>
          <w:tcPr>
            <w:tcW w:w="1158" w:type="dxa"/>
          </w:tcPr>
          <w:p w14:paraId="1A8FE57F" w14:textId="77777777" w:rsidR="00D16C6B" w:rsidRPr="00A824FB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7.1.</w:t>
            </w:r>
            <w:r w:rsidR="00380C64" w:rsidRPr="00A824FB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32" w:type="dxa"/>
          </w:tcPr>
          <w:p w14:paraId="66F278B9" w14:textId="77777777" w:rsidR="00D16C6B" w:rsidRPr="00A824FB" w:rsidRDefault="00380C64" w:rsidP="00D16C6B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Obecné hygienické zásady</w:t>
            </w:r>
          </w:p>
        </w:tc>
      </w:tr>
      <w:tr w:rsidR="00380C64" w:rsidRPr="00A824FB" w14:paraId="3D8FEAAB" w14:textId="77777777" w:rsidTr="00FC6243">
        <w:tc>
          <w:tcPr>
            <w:tcW w:w="1158" w:type="dxa"/>
          </w:tcPr>
          <w:p w14:paraId="463F29E8" w14:textId="77777777" w:rsidR="00380C64" w:rsidRPr="00A824FB" w:rsidRDefault="00380C64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7BFC3DCA" w14:textId="77777777" w:rsidR="00380C64" w:rsidRPr="00A824FB" w:rsidRDefault="00380C64" w:rsidP="00380C6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Nejíst, nepít a nekouřit na pracovišti; umýt si ruce po použití. Před vstupem do prostor pro stravování si odložit znečištěný oděv a ochranné prostředky.</w:t>
            </w:r>
          </w:p>
        </w:tc>
      </w:tr>
      <w:tr w:rsidR="00380C64" w:rsidRPr="00A824FB" w14:paraId="343A197E" w14:textId="77777777" w:rsidTr="00FC6243">
        <w:tc>
          <w:tcPr>
            <w:tcW w:w="1158" w:type="dxa"/>
          </w:tcPr>
          <w:p w14:paraId="33FEB448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7.2</w:t>
            </w:r>
          </w:p>
        </w:tc>
        <w:tc>
          <w:tcPr>
            <w:tcW w:w="9332" w:type="dxa"/>
          </w:tcPr>
          <w:p w14:paraId="6932288A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Podmínky pro bezpečné skladování látek a směsí včetně neslučitelných látek a směsí</w:t>
            </w:r>
          </w:p>
        </w:tc>
      </w:tr>
      <w:tr w:rsidR="00380C64" w:rsidRPr="00A824FB" w14:paraId="7B06089E" w14:textId="77777777" w:rsidTr="00FC6243">
        <w:tc>
          <w:tcPr>
            <w:tcW w:w="1158" w:type="dxa"/>
          </w:tcPr>
          <w:p w14:paraId="3B7B4B86" w14:textId="77777777" w:rsidR="00380C64" w:rsidRPr="00A824FB" w:rsidRDefault="00380C64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4BB30DD6" w14:textId="77777777" w:rsidR="00380C64" w:rsidRPr="00A824FB" w:rsidRDefault="00380C64" w:rsidP="001853C2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Skladujte v suchu a chladnu. Neskladovat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v blízkosti zdrojů tepla, vyvarovat se nahromadění statické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elektřiny. Nekouřit</w:t>
            </w:r>
          </w:p>
        </w:tc>
      </w:tr>
      <w:tr w:rsidR="00380C64" w:rsidRPr="00A824FB" w14:paraId="181E36F8" w14:textId="77777777" w:rsidTr="00FC6243">
        <w:tc>
          <w:tcPr>
            <w:tcW w:w="1158" w:type="dxa"/>
          </w:tcPr>
          <w:p w14:paraId="57E755B2" w14:textId="77777777" w:rsidR="00380C64" w:rsidRPr="00A824FB" w:rsidRDefault="00380C64" w:rsidP="00D16C6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lastRenderedPageBreak/>
              <w:t>7.2.1</w:t>
            </w:r>
          </w:p>
        </w:tc>
        <w:tc>
          <w:tcPr>
            <w:tcW w:w="9332" w:type="dxa"/>
          </w:tcPr>
          <w:p w14:paraId="36322AAB" w14:textId="77777777" w:rsidR="00380C64" w:rsidRPr="00A824FB" w:rsidRDefault="00380C64" w:rsidP="00A34A39">
            <w:pPr>
              <w:pStyle w:val="Normln0"/>
              <w:tabs>
                <w:tab w:val="left" w:pos="444"/>
              </w:tabs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Požadavky na typ materiálu použitého na obaly / nádoby</w:t>
            </w:r>
          </w:p>
        </w:tc>
      </w:tr>
      <w:tr w:rsidR="00380C64" w:rsidRPr="00A824FB" w14:paraId="706A05F5" w14:textId="77777777" w:rsidTr="00FC6243">
        <w:tc>
          <w:tcPr>
            <w:tcW w:w="1158" w:type="dxa"/>
          </w:tcPr>
          <w:p w14:paraId="3A0FF5F2" w14:textId="77777777" w:rsidR="00380C64" w:rsidRPr="00A824FB" w:rsidRDefault="00380C64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4A191511" w14:textId="77777777" w:rsidR="00380C64" w:rsidRPr="00A824FB" w:rsidRDefault="00380C64" w:rsidP="009439BC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Aerosolové dózy –materiál FE(40) nebo ALU (41). Neskladujte spolu s potravinami, nápoji a krmivy. Skladujte mimo dosah dětí. Výrobky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jsou pod stálým tlakem! Chraňte je před přímým slunečním zářením a nevystavujte teplotám nad +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A824FB">
                <w:rPr>
                  <w:sz w:val="18"/>
                  <w:szCs w:val="18"/>
                </w:rPr>
                <w:t>50 °C</w:t>
              </w:r>
            </w:smartTag>
            <w:r w:rsidRPr="00A824FB">
              <w:rPr>
                <w:sz w:val="18"/>
                <w:szCs w:val="18"/>
              </w:rPr>
              <w:t>.</w:t>
            </w:r>
          </w:p>
        </w:tc>
      </w:tr>
      <w:tr w:rsidR="00380C64" w:rsidRPr="00A824FB" w14:paraId="2403BEBD" w14:textId="77777777" w:rsidTr="00FC6243">
        <w:tc>
          <w:tcPr>
            <w:tcW w:w="1158" w:type="dxa"/>
          </w:tcPr>
          <w:p w14:paraId="52CA237E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7.3</w:t>
            </w:r>
          </w:p>
        </w:tc>
        <w:tc>
          <w:tcPr>
            <w:tcW w:w="9332" w:type="dxa"/>
          </w:tcPr>
          <w:p w14:paraId="1A635615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Specifické konečné / specifická konečná použití</w:t>
            </w:r>
          </w:p>
        </w:tc>
      </w:tr>
      <w:tr w:rsidR="00380C64" w:rsidRPr="00A824FB" w14:paraId="721CBDB5" w14:textId="77777777" w:rsidTr="00FC6243">
        <w:tc>
          <w:tcPr>
            <w:tcW w:w="1158" w:type="dxa"/>
          </w:tcPr>
          <w:p w14:paraId="5630AD66" w14:textId="77777777" w:rsidR="00380C64" w:rsidRPr="00A824FB" w:rsidRDefault="00380C64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289F6A2F" w14:textId="77777777" w:rsidR="00380C64" w:rsidRPr="00A824FB" w:rsidRDefault="00380C64" w:rsidP="00380C6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Směs se aplikuje stříkáním na místa a předměty, z kterých je potřeba odstranit nevytvrzenou PU-pěnu </w:t>
            </w:r>
          </w:p>
        </w:tc>
      </w:tr>
    </w:tbl>
    <w:p w14:paraId="61829076" w14:textId="77777777" w:rsidR="00380C64" w:rsidRPr="00A824FB" w:rsidRDefault="00380C64">
      <w:pPr>
        <w:rPr>
          <w:sz w:val="18"/>
          <w:szCs w:val="18"/>
        </w:rPr>
      </w:pPr>
    </w:p>
    <w:tbl>
      <w:tblPr>
        <w:tblW w:w="105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199"/>
        <w:gridCol w:w="30"/>
        <w:gridCol w:w="2880"/>
        <w:gridCol w:w="9"/>
        <w:gridCol w:w="2268"/>
        <w:gridCol w:w="1843"/>
        <w:gridCol w:w="2302"/>
      </w:tblGrid>
      <w:tr w:rsidR="00380C64" w:rsidRPr="00A824FB" w14:paraId="7F1E0EC2" w14:textId="77777777" w:rsidTr="00FC6243">
        <w:trPr>
          <w:trHeight w:val="447"/>
        </w:trPr>
        <w:tc>
          <w:tcPr>
            <w:tcW w:w="10524" w:type="dxa"/>
            <w:gridSpan w:val="8"/>
            <w:shd w:val="clear" w:color="auto" w:fill="E0E0E0"/>
            <w:vAlign w:val="center"/>
          </w:tcPr>
          <w:p w14:paraId="3B60436E" w14:textId="77777777" w:rsidR="00380C64" w:rsidRPr="00A824FB" w:rsidRDefault="00380C64" w:rsidP="00D16C6B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8 </w:t>
            </w:r>
            <w:r w:rsidRPr="00A824FB">
              <w:rPr>
                <w:b/>
                <w:caps/>
                <w:sz w:val="18"/>
                <w:szCs w:val="18"/>
              </w:rPr>
              <w:tab/>
            </w:r>
            <w:r w:rsidRPr="00A824FB">
              <w:rPr>
                <w:b/>
                <w:sz w:val="18"/>
                <w:szCs w:val="18"/>
              </w:rPr>
              <w:t>OMEZOVÁNÍ EXPOZICE / OSOBNÍ OCHRANNÉ PROSTŘEDKY</w:t>
            </w:r>
          </w:p>
        </w:tc>
      </w:tr>
      <w:tr w:rsidR="00380C64" w:rsidRPr="00A824FB" w14:paraId="75F9B55B" w14:textId="77777777" w:rsidTr="00FC6243">
        <w:tc>
          <w:tcPr>
            <w:tcW w:w="1192" w:type="dxa"/>
            <w:gridSpan w:val="2"/>
          </w:tcPr>
          <w:p w14:paraId="110C7173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8.1</w:t>
            </w:r>
          </w:p>
        </w:tc>
        <w:tc>
          <w:tcPr>
            <w:tcW w:w="9332" w:type="dxa"/>
            <w:gridSpan w:val="6"/>
          </w:tcPr>
          <w:p w14:paraId="71194A8C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Kontrolní parametry</w:t>
            </w:r>
          </w:p>
        </w:tc>
      </w:tr>
      <w:tr w:rsidR="0041679D" w:rsidRPr="00A824FB" w14:paraId="0E37C974" w14:textId="77777777" w:rsidTr="00FC6243">
        <w:tc>
          <w:tcPr>
            <w:tcW w:w="1192" w:type="dxa"/>
            <w:gridSpan w:val="2"/>
          </w:tcPr>
          <w:p w14:paraId="65566B25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8.1.1</w:t>
            </w:r>
          </w:p>
        </w:tc>
        <w:tc>
          <w:tcPr>
            <w:tcW w:w="9332" w:type="dxa"/>
            <w:gridSpan w:val="6"/>
          </w:tcPr>
          <w:p w14:paraId="4ED60253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 xml:space="preserve">Látky, pro něž jsou stanoveny národní koncentrační limity v pracovním prostředí </w:t>
            </w:r>
          </w:p>
        </w:tc>
      </w:tr>
      <w:tr w:rsidR="0041679D" w:rsidRPr="00A824FB" w14:paraId="7A86C7B0" w14:textId="77777777" w:rsidTr="00FC6243">
        <w:tc>
          <w:tcPr>
            <w:tcW w:w="1192" w:type="dxa"/>
            <w:gridSpan w:val="2"/>
          </w:tcPr>
          <w:p w14:paraId="2BA226A1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32" w:type="dxa"/>
            <w:gridSpan w:val="6"/>
          </w:tcPr>
          <w:p w14:paraId="6F3C2E4F" w14:textId="77777777" w:rsidR="0041679D" w:rsidRPr="00A824FB" w:rsidRDefault="0041679D" w:rsidP="0041679D">
            <w:pPr>
              <w:pStyle w:val="Zhlav"/>
              <w:tabs>
                <w:tab w:val="clear" w:pos="4536"/>
                <w:tab w:val="clear" w:pos="9072"/>
                <w:tab w:val="left" w:pos="972"/>
                <w:tab w:val="right" w:pos="8435"/>
              </w:tabs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Nařízení vlády č. 361/2007Sb.: PEL nejvyšší přípustný expoziční limit; NPK-P nejvyšší přípustná koncentrace v pracovním ovzduší</w:t>
            </w:r>
          </w:p>
        </w:tc>
      </w:tr>
      <w:tr w:rsidR="0041679D" w:rsidRPr="00A824FB" w14:paraId="2964F502" w14:textId="77777777" w:rsidTr="00FC6243">
        <w:trPr>
          <w:trHeight w:val="24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AC9D" w14:textId="77777777" w:rsidR="0041679D" w:rsidRPr="00A824FB" w:rsidRDefault="0041679D" w:rsidP="00471043">
            <w:pPr>
              <w:ind w:firstLine="72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Chemický 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0BD" w14:textId="77777777" w:rsidR="0041679D" w:rsidRPr="00A824FB" w:rsidRDefault="0041679D" w:rsidP="001C3FD7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Číslo 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D1E3" w14:textId="77777777" w:rsidR="0041679D" w:rsidRPr="00A824FB" w:rsidRDefault="0041679D" w:rsidP="001C3FD7">
            <w:pPr>
              <w:ind w:firstLine="71"/>
              <w:jc w:val="center"/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PEL (mg/m</w:t>
            </w:r>
            <w:r w:rsidRPr="00A824FB">
              <w:rPr>
                <w:b/>
                <w:sz w:val="18"/>
                <w:szCs w:val="18"/>
                <w:vertAlign w:val="superscript"/>
              </w:rPr>
              <w:t>3</w:t>
            </w:r>
            <w:r w:rsidRPr="00A824F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B7DE" w14:textId="77777777" w:rsidR="0041679D" w:rsidRPr="00A824FB" w:rsidRDefault="0041679D" w:rsidP="001C3FD7">
            <w:pPr>
              <w:ind w:firstLine="72"/>
              <w:jc w:val="center"/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NPK-P(mg/m</w:t>
            </w:r>
            <w:r w:rsidRPr="00A824FB">
              <w:rPr>
                <w:b/>
                <w:sz w:val="18"/>
                <w:szCs w:val="18"/>
                <w:vertAlign w:val="superscript"/>
              </w:rPr>
              <w:t>3</w:t>
            </w:r>
            <w:r w:rsidRPr="00A824FB">
              <w:rPr>
                <w:b/>
                <w:sz w:val="18"/>
                <w:szCs w:val="18"/>
              </w:rPr>
              <w:t>)</w:t>
            </w:r>
          </w:p>
        </w:tc>
      </w:tr>
      <w:tr w:rsidR="0041679D" w:rsidRPr="00A824FB" w14:paraId="6ADA93D3" w14:textId="77777777" w:rsidTr="00FC6243">
        <w:trPr>
          <w:trHeight w:val="253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5D68" w14:textId="77777777" w:rsidR="0041679D" w:rsidRPr="00A824FB" w:rsidRDefault="0041679D" w:rsidP="0041679D">
            <w:pPr>
              <w:jc w:val="both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Propan-butan (LPG)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41679D" w:rsidRPr="00A824FB" w:rsidRDefault="0041679D" w:rsidP="00416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41C" w14:textId="77777777" w:rsidR="0041679D" w:rsidRPr="00A824FB" w:rsidRDefault="0041679D" w:rsidP="0041679D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1800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F26" w14:textId="77777777" w:rsidR="0041679D" w:rsidRPr="00A824FB" w:rsidRDefault="0041679D" w:rsidP="0041679D">
            <w:pPr>
              <w:ind w:firstLine="72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4000</w:t>
            </w:r>
          </w:p>
        </w:tc>
      </w:tr>
      <w:tr w:rsidR="0041679D" w:rsidRPr="00A824FB" w14:paraId="3DDECCC7" w14:textId="77777777" w:rsidTr="00FC6243">
        <w:trPr>
          <w:trHeight w:val="253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4CB6" w14:textId="77777777" w:rsidR="0041679D" w:rsidRPr="00A824FB" w:rsidRDefault="0041679D" w:rsidP="0041679D">
            <w:pPr>
              <w:jc w:val="both"/>
              <w:rPr>
                <w:sz w:val="18"/>
                <w:szCs w:val="18"/>
              </w:rPr>
            </w:pPr>
            <w:bookmarkStart w:id="1" w:name="_Hlk27578732"/>
            <w:r w:rsidRPr="00A824FB">
              <w:rPr>
                <w:sz w:val="18"/>
                <w:szCs w:val="18"/>
              </w:rPr>
              <w:t xml:space="preserve">Aceton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F5B" w14:textId="77777777" w:rsidR="0041679D" w:rsidRPr="00A824FB" w:rsidRDefault="0041679D" w:rsidP="0041679D">
            <w:pPr>
              <w:pStyle w:val="nadpisy"/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A824FB">
              <w:rPr>
                <w:rFonts w:ascii="Times New Roman" w:hAnsi="Times New Roman" w:cs="Times New Roman"/>
                <w:b w:val="0"/>
                <w:bCs/>
                <w:szCs w:val="18"/>
              </w:rPr>
              <w:t>67-64-1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CB7C" w14:textId="77777777" w:rsidR="0041679D" w:rsidRPr="00A824FB" w:rsidRDefault="0041679D" w:rsidP="0041679D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800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8A1" w14:textId="77777777" w:rsidR="0041679D" w:rsidRPr="00A824FB" w:rsidRDefault="0041679D" w:rsidP="0041679D">
            <w:pPr>
              <w:ind w:firstLine="72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1500</w:t>
            </w:r>
          </w:p>
        </w:tc>
      </w:tr>
      <w:bookmarkEnd w:id="1"/>
      <w:tr w:rsidR="0041679D" w:rsidRPr="00A824FB" w14:paraId="5D6B52C6" w14:textId="77777777" w:rsidTr="00FC6243">
        <w:tc>
          <w:tcPr>
            <w:tcW w:w="993" w:type="dxa"/>
            <w:vAlign w:val="center"/>
          </w:tcPr>
          <w:p w14:paraId="094A7445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9531" w:type="dxa"/>
            <w:gridSpan w:val="7"/>
            <w:vAlign w:val="center"/>
          </w:tcPr>
          <w:p w14:paraId="51DF7BAE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dle evropské směrnice č. 2000/39/ES (a následující)</w:t>
            </w:r>
          </w:p>
        </w:tc>
      </w:tr>
      <w:tr w:rsidR="0041679D" w:rsidRPr="00A824FB" w14:paraId="0FC559B4" w14:textId="77777777" w:rsidTr="00FC6243">
        <w:trPr>
          <w:trHeight w:val="240"/>
        </w:trPr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B5F" w14:textId="77777777" w:rsidR="0041679D" w:rsidRPr="00A824FB" w:rsidRDefault="0041679D" w:rsidP="00471043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Chemický název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E066" w14:textId="77777777" w:rsidR="0041679D" w:rsidRPr="00A824FB" w:rsidRDefault="0041679D" w:rsidP="0041679D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Číslo 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5F31A" w14:textId="77777777" w:rsidR="0041679D" w:rsidRPr="00A824FB" w:rsidRDefault="0041679D" w:rsidP="0041679D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 h (mg/m</w:t>
            </w:r>
            <w:r w:rsidRPr="00A824FB">
              <w:rPr>
                <w:b/>
                <w:sz w:val="18"/>
                <w:szCs w:val="18"/>
                <w:vertAlign w:val="superscript"/>
              </w:rPr>
              <w:t>3</w:t>
            </w:r>
            <w:r w:rsidRPr="00A824F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651AE" w14:textId="77777777" w:rsidR="0041679D" w:rsidRPr="00A824FB" w:rsidRDefault="0041679D" w:rsidP="0041679D">
            <w:pPr>
              <w:jc w:val="center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krátkodobě (mg/m</w:t>
            </w:r>
            <w:r w:rsidRPr="00A824FB">
              <w:rPr>
                <w:b/>
                <w:sz w:val="18"/>
                <w:szCs w:val="18"/>
                <w:vertAlign w:val="superscript"/>
              </w:rPr>
              <w:t>3</w:t>
            </w:r>
            <w:r w:rsidRPr="00A824FB">
              <w:rPr>
                <w:b/>
                <w:sz w:val="18"/>
                <w:szCs w:val="18"/>
              </w:rPr>
              <w:t>)</w:t>
            </w:r>
          </w:p>
        </w:tc>
      </w:tr>
      <w:tr w:rsidR="0041679D" w:rsidRPr="00A824FB" w14:paraId="71B43623" w14:textId="77777777" w:rsidTr="00FC6243">
        <w:trPr>
          <w:trHeight w:val="253"/>
        </w:trPr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5C31" w14:textId="77777777" w:rsidR="0041679D" w:rsidRPr="00A824FB" w:rsidRDefault="0041679D" w:rsidP="0041679D">
            <w:pPr>
              <w:jc w:val="both"/>
              <w:rPr>
                <w:sz w:val="18"/>
                <w:szCs w:val="18"/>
              </w:rPr>
            </w:pPr>
            <w:bookmarkStart w:id="2" w:name="_Hlk27578752"/>
            <w:r w:rsidRPr="00A824FB">
              <w:rPr>
                <w:sz w:val="18"/>
                <w:szCs w:val="18"/>
              </w:rPr>
              <w:t xml:space="preserve">Aceton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570E" w14:textId="77777777" w:rsidR="0041679D" w:rsidRPr="00A824FB" w:rsidRDefault="0041679D" w:rsidP="0041679D">
            <w:pPr>
              <w:pStyle w:val="nadpisy"/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A824FB">
              <w:rPr>
                <w:rFonts w:ascii="Times New Roman" w:hAnsi="Times New Roman" w:cs="Times New Roman"/>
                <w:b w:val="0"/>
                <w:bCs/>
                <w:szCs w:val="18"/>
              </w:rPr>
              <w:t>67-64-1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2D9" w14:textId="77777777" w:rsidR="0041679D" w:rsidRPr="00A824FB" w:rsidRDefault="0041679D" w:rsidP="0041679D">
            <w:pPr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1210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3F9" w14:textId="77777777" w:rsidR="0041679D" w:rsidRPr="00A824FB" w:rsidRDefault="0041679D" w:rsidP="0041679D">
            <w:pPr>
              <w:ind w:firstLine="72"/>
              <w:jc w:val="center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</w:t>
            </w:r>
          </w:p>
        </w:tc>
      </w:tr>
      <w:bookmarkEnd w:id="2"/>
      <w:tr w:rsidR="0041679D" w:rsidRPr="00A824FB" w14:paraId="43B79845" w14:textId="77777777" w:rsidTr="00FC6243">
        <w:tc>
          <w:tcPr>
            <w:tcW w:w="1222" w:type="dxa"/>
            <w:gridSpan w:val="3"/>
          </w:tcPr>
          <w:p w14:paraId="7238D627" w14:textId="77777777" w:rsidR="0041679D" w:rsidRPr="00A824FB" w:rsidRDefault="0041679D" w:rsidP="00471043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8.1.</w:t>
            </w:r>
            <w:r w:rsidR="00471043" w:rsidRPr="00A824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302" w:type="dxa"/>
            <w:gridSpan w:val="5"/>
          </w:tcPr>
          <w:p w14:paraId="39B81A74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Hodnoty DNEL a PNEC</w:t>
            </w:r>
          </w:p>
        </w:tc>
      </w:tr>
      <w:tr w:rsidR="0041679D" w:rsidRPr="00A824FB" w14:paraId="22E15244" w14:textId="77777777" w:rsidTr="00FC6243">
        <w:tc>
          <w:tcPr>
            <w:tcW w:w="1222" w:type="dxa"/>
            <w:gridSpan w:val="3"/>
          </w:tcPr>
          <w:p w14:paraId="0DE4B5B7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74346B84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Hodnoty pro směs nejsou k dispozici</w:t>
            </w:r>
          </w:p>
        </w:tc>
      </w:tr>
      <w:tr w:rsidR="0041679D" w:rsidRPr="00A824FB" w14:paraId="04B1A98D" w14:textId="77777777" w:rsidTr="00FC6243">
        <w:tc>
          <w:tcPr>
            <w:tcW w:w="1222" w:type="dxa"/>
            <w:gridSpan w:val="3"/>
          </w:tcPr>
          <w:p w14:paraId="799D073A" w14:textId="77777777" w:rsidR="0041679D" w:rsidRPr="00A824FB" w:rsidRDefault="0041679D" w:rsidP="00471043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8.1.</w:t>
            </w:r>
            <w:r w:rsidR="00471043" w:rsidRPr="00A824FB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9302" w:type="dxa"/>
            <w:gridSpan w:val="5"/>
          </w:tcPr>
          <w:p w14:paraId="277DAB28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Hodnoty DNEL pro složky směsi</w:t>
            </w:r>
          </w:p>
        </w:tc>
      </w:tr>
      <w:tr w:rsidR="0041679D" w:rsidRPr="00A824FB" w14:paraId="651A5CE8" w14:textId="77777777" w:rsidTr="00FC6243">
        <w:tc>
          <w:tcPr>
            <w:tcW w:w="1222" w:type="dxa"/>
            <w:gridSpan w:val="3"/>
          </w:tcPr>
          <w:p w14:paraId="66204FF1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  <w:bookmarkStart w:id="3" w:name="_Hlk27578958"/>
          </w:p>
        </w:tc>
        <w:tc>
          <w:tcPr>
            <w:tcW w:w="9302" w:type="dxa"/>
            <w:gridSpan w:val="5"/>
          </w:tcPr>
          <w:p w14:paraId="59514DF7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Aceton</w:t>
            </w:r>
            <w:r w:rsidRPr="00A824FB">
              <w:rPr>
                <w:color w:val="000000"/>
                <w:sz w:val="18"/>
                <w:szCs w:val="18"/>
              </w:rPr>
              <w:t xml:space="preserve">: </w:t>
            </w:r>
          </w:p>
          <w:p w14:paraId="38C93500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bookmarkStart w:id="4" w:name="OLE_LINK42"/>
            <w:bookmarkStart w:id="5" w:name="OLE_LINK43"/>
            <w:bookmarkStart w:id="6" w:name="OLE_LINK44"/>
            <w:r w:rsidRPr="00A824FB">
              <w:rPr>
                <w:color w:val="000000"/>
                <w:sz w:val="18"/>
                <w:szCs w:val="18"/>
              </w:rPr>
              <w:t xml:space="preserve">pracovníci: 186 mg/kg tělesné hmotnosti/den – expozice člověk, dermální, chronické účinky </w:t>
            </w:r>
          </w:p>
          <w:p w14:paraId="4EF5448F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pracovníci: 2 420 mg/ m</w:t>
            </w:r>
            <w:r w:rsidRPr="00A824FB">
              <w:rPr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A824FB">
              <w:rPr>
                <w:color w:val="000000"/>
                <w:sz w:val="18"/>
                <w:szCs w:val="18"/>
              </w:rPr>
              <w:t xml:space="preserve">– expozice člověk, inhalační, akutní účinky </w:t>
            </w:r>
          </w:p>
          <w:p w14:paraId="68977DEF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pracovníci: 1 210 mg/ m</w:t>
            </w:r>
            <w:r w:rsidRPr="00A824FB">
              <w:rPr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A824FB">
              <w:rPr>
                <w:color w:val="000000"/>
                <w:sz w:val="18"/>
                <w:szCs w:val="18"/>
              </w:rPr>
              <w:t xml:space="preserve">– expozice člověk, inhalační, chronické účinky </w:t>
            </w:r>
          </w:p>
          <w:p w14:paraId="30FB6191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spotřebitelé: 62 mg/kg tělesné hmotnosti /den – expozice člověk, orální, chronické účinky </w:t>
            </w:r>
          </w:p>
          <w:p w14:paraId="50C278C9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spotřebitelé: 62 mg/kg tělesné hmotnosti /den – expozice člověk, dermální, chronické účinky </w:t>
            </w:r>
          </w:p>
          <w:p w14:paraId="116A7493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spotřebitelé: 200 mg/ m</w:t>
            </w:r>
            <w:r w:rsidRPr="00A824FB">
              <w:rPr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A824FB">
              <w:rPr>
                <w:color w:val="000000"/>
                <w:sz w:val="18"/>
                <w:szCs w:val="18"/>
              </w:rPr>
              <w:t>– expozice člověk, inhalační, chronické účinky</w:t>
            </w:r>
            <w:bookmarkEnd w:id="4"/>
            <w:bookmarkEnd w:id="5"/>
            <w:bookmarkEnd w:id="6"/>
          </w:p>
        </w:tc>
      </w:tr>
      <w:bookmarkEnd w:id="3"/>
      <w:tr w:rsidR="0041679D" w:rsidRPr="00A824FB" w14:paraId="1BFD60F3" w14:textId="77777777" w:rsidTr="00FC6243">
        <w:tc>
          <w:tcPr>
            <w:tcW w:w="1222" w:type="dxa"/>
            <w:gridSpan w:val="3"/>
          </w:tcPr>
          <w:p w14:paraId="27A087CD" w14:textId="77777777" w:rsidR="0041679D" w:rsidRPr="00A824FB" w:rsidRDefault="0041679D" w:rsidP="00471043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8.1.</w:t>
            </w:r>
            <w:r w:rsidR="00471043" w:rsidRPr="00A824FB">
              <w:rPr>
                <w:b/>
                <w:sz w:val="18"/>
                <w:szCs w:val="18"/>
              </w:rPr>
              <w:t>3</w:t>
            </w:r>
            <w:r w:rsidRPr="00A824FB">
              <w:rPr>
                <w:b/>
                <w:sz w:val="18"/>
                <w:szCs w:val="18"/>
              </w:rPr>
              <w:t>.2</w:t>
            </w:r>
          </w:p>
        </w:tc>
        <w:tc>
          <w:tcPr>
            <w:tcW w:w="9302" w:type="dxa"/>
            <w:gridSpan w:val="5"/>
          </w:tcPr>
          <w:p w14:paraId="5C465857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Hodnoty PNEC pro složky směsi</w:t>
            </w:r>
          </w:p>
        </w:tc>
      </w:tr>
      <w:tr w:rsidR="0041679D" w:rsidRPr="00A824FB" w14:paraId="733D5DA2" w14:textId="77777777" w:rsidTr="00FC6243">
        <w:tc>
          <w:tcPr>
            <w:tcW w:w="1222" w:type="dxa"/>
            <w:gridSpan w:val="3"/>
          </w:tcPr>
          <w:p w14:paraId="2DBF0D7D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4EFB8586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Aceton</w:t>
            </w:r>
            <w:r w:rsidRPr="00A824FB">
              <w:rPr>
                <w:color w:val="000000"/>
                <w:sz w:val="18"/>
                <w:szCs w:val="18"/>
              </w:rPr>
              <w:t xml:space="preserve">: </w:t>
            </w:r>
          </w:p>
          <w:p w14:paraId="3CF832C6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bookmarkStart w:id="7" w:name="OLE_LINK45"/>
            <w:bookmarkStart w:id="8" w:name="OLE_LINK46"/>
            <w:bookmarkStart w:id="9" w:name="OLE_LINK47"/>
            <w:r w:rsidRPr="00A824FB">
              <w:rPr>
                <w:color w:val="000000"/>
                <w:sz w:val="18"/>
                <w:szCs w:val="18"/>
              </w:rPr>
              <w:t xml:space="preserve">mikroorganismy v čistírnách odpadních vod: 19,5 mg/l </w:t>
            </w:r>
          </w:p>
          <w:p w14:paraId="3925F3D2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půda (zemědělská) : 0,112 mg/kg </w:t>
            </w:r>
          </w:p>
          <w:p w14:paraId="67834297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mořská voda: 1,06 mg/l </w:t>
            </w:r>
          </w:p>
          <w:p w14:paraId="5231CF24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mořské sedimenty: 3,04 mg/kg </w:t>
            </w:r>
          </w:p>
          <w:p w14:paraId="6FD2F90C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sladkovodní prostředí: 10,6 mg/l </w:t>
            </w:r>
          </w:p>
          <w:p w14:paraId="6A5CC54D" w14:textId="77777777" w:rsidR="0041679D" w:rsidRPr="00A824FB" w:rsidRDefault="0041679D" w:rsidP="0041679D">
            <w:pPr>
              <w:autoSpaceDE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sladkovodní sedimenty: 30,4 mg/kg </w:t>
            </w:r>
          </w:p>
          <w:p w14:paraId="46CB0642" w14:textId="77777777" w:rsidR="0041679D" w:rsidRPr="00A824FB" w:rsidRDefault="0041679D" w:rsidP="0041679D">
            <w:pPr>
              <w:autoSpaceDE w:val="0"/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periodické uvolňování: 21 mg/l</w:t>
            </w:r>
            <w:bookmarkEnd w:id="7"/>
            <w:bookmarkEnd w:id="8"/>
            <w:bookmarkEnd w:id="9"/>
          </w:p>
        </w:tc>
      </w:tr>
      <w:tr w:rsidR="0041679D" w:rsidRPr="00A824FB" w14:paraId="521967A3" w14:textId="77777777" w:rsidTr="00FC6243">
        <w:tc>
          <w:tcPr>
            <w:tcW w:w="1222" w:type="dxa"/>
            <w:gridSpan w:val="3"/>
          </w:tcPr>
          <w:p w14:paraId="1294EA91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8.2</w:t>
            </w:r>
          </w:p>
        </w:tc>
        <w:tc>
          <w:tcPr>
            <w:tcW w:w="9302" w:type="dxa"/>
            <w:gridSpan w:val="5"/>
          </w:tcPr>
          <w:p w14:paraId="33CC2453" w14:textId="77777777" w:rsidR="0041679D" w:rsidRPr="00A824FB" w:rsidRDefault="0041679D" w:rsidP="0041679D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Omezování expozice</w:t>
            </w:r>
          </w:p>
        </w:tc>
      </w:tr>
      <w:tr w:rsidR="0041679D" w:rsidRPr="00A824FB" w14:paraId="73E7B889" w14:textId="77777777" w:rsidTr="00FC6243">
        <w:tc>
          <w:tcPr>
            <w:tcW w:w="1222" w:type="dxa"/>
            <w:gridSpan w:val="3"/>
          </w:tcPr>
          <w:p w14:paraId="4B995974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9302" w:type="dxa"/>
            <w:gridSpan w:val="5"/>
          </w:tcPr>
          <w:p w14:paraId="531AFB28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Vhodné technické kontroly</w:t>
            </w:r>
          </w:p>
        </w:tc>
      </w:tr>
      <w:tr w:rsidR="0041679D" w:rsidRPr="00A824FB" w14:paraId="332E1C64" w14:textId="77777777" w:rsidTr="00FC6243">
        <w:tc>
          <w:tcPr>
            <w:tcW w:w="1222" w:type="dxa"/>
            <w:gridSpan w:val="3"/>
          </w:tcPr>
          <w:p w14:paraId="6B62F1B3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6733B02E" w14:textId="77777777" w:rsidR="0041679D" w:rsidRPr="00A824FB" w:rsidRDefault="0041679D" w:rsidP="0041679D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Používat produkt na dobře větraných místech s nehořlavými materiály.</w:t>
            </w:r>
          </w:p>
          <w:p w14:paraId="4EFD1CC1" w14:textId="77777777" w:rsidR="0041679D" w:rsidRPr="00A824FB" w:rsidRDefault="0041679D" w:rsidP="0041679D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Žádné zvláštní prostředky nejsou vyžadovány za předpokladu, že se s výrobkem zachází ve shodě s obecnými zásadami hygieny a bezpečnosti obyvatel. Doporučuje se používat produkt na dobře větraných místech (místní odsávání z místa vzniku plynů/par/aerosolů).</w:t>
            </w:r>
          </w:p>
          <w:p w14:paraId="7107962D" w14:textId="77777777" w:rsidR="0041679D" w:rsidRPr="00A824FB" w:rsidRDefault="0041679D" w:rsidP="0041679D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práci se směsí nejezte, nepijte, nekuřte. Zamezte potřísnění očí a kůže. Před přestávkami si umyjte ruce.</w:t>
            </w:r>
          </w:p>
          <w:p w14:paraId="47159130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Těhotné ženy by měly zamezit vdechnutí a kontaktu s kůží.</w:t>
            </w:r>
          </w:p>
        </w:tc>
      </w:tr>
      <w:tr w:rsidR="0041679D" w:rsidRPr="00A824FB" w14:paraId="09C6A4DA" w14:textId="77777777" w:rsidTr="00FC6243">
        <w:tc>
          <w:tcPr>
            <w:tcW w:w="1222" w:type="dxa"/>
            <w:gridSpan w:val="3"/>
          </w:tcPr>
          <w:p w14:paraId="122CD1BD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9302" w:type="dxa"/>
            <w:gridSpan w:val="5"/>
          </w:tcPr>
          <w:p w14:paraId="604E129E" w14:textId="77777777" w:rsidR="0041679D" w:rsidRPr="00A824FB" w:rsidRDefault="0041679D" w:rsidP="0041679D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Individuální ochranná opatření včetně osobních ochranných prostředků</w:t>
            </w:r>
          </w:p>
        </w:tc>
      </w:tr>
      <w:tr w:rsidR="007D4347" w:rsidRPr="00A824FB" w14:paraId="2116276F" w14:textId="77777777" w:rsidTr="00FC6243">
        <w:tc>
          <w:tcPr>
            <w:tcW w:w="1222" w:type="dxa"/>
            <w:gridSpan w:val="3"/>
          </w:tcPr>
          <w:p w14:paraId="02F2C34E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3A1278B8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Užívané osobní ochranné prostředky musí být v souladu s nařízením vlády 390/2021 Sb. (Nařízení (EU) 2016/425 a dále Směrnice komise (EU) 2019/1832).</w:t>
            </w:r>
          </w:p>
        </w:tc>
      </w:tr>
      <w:tr w:rsidR="0041679D" w:rsidRPr="00A824FB" w14:paraId="51484BC5" w14:textId="77777777" w:rsidTr="00FC6243">
        <w:tc>
          <w:tcPr>
            <w:tcW w:w="1222" w:type="dxa"/>
            <w:gridSpan w:val="3"/>
          </w:tcPr>
          <w:p w14:paraId="523D316F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8.2.2.1</w:t>
            </w:r>
          </w:p>
        </w:tc>
        <w:tc>
          <w:tcPr>
            <w:tcW w:w="9302" w:type="dxa"/>
            <w:gridSpan w:val="5"/>
          </w:tcPr>
          <w:p w14:paraId="531F144A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Obecná hygienická a ochranná opatření:</w:t>
            </w:r>
          </w:p>
        </w:tc>
      </w:tr>
      <w:tr w:rsidR="0041679D" w:rsidRPr="00A824FB" w14:paraId="6ED2B62D" w14:textId="77777777" w:rsidTr="00FC6243">
        <w:tc>
          <w:tcPr>
            <w:tcW w:w="1222" w:type="dxa"/>
            <w:gridSpan w:val="3"/>
          </w:tcPr>
          <w:p w14:paraId="680A4E5D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0FB639BC" w14:textId="77777777" w:rsidR="0041679D" w:rsidRPr="00A824FB" w:rsidRDefault="0041679D" w:rsidP="0041679D">
            <w:pPr>
              <w:pStyle w:val="Normln0"/>
              <w:tabs>
                <w:tab w:val="left" w:pos="444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Vyhnout se delšímu a opakovanému kontaktu s kůží.</w:t>
            </w:r>
          </w:p>
          <w:p w14:paraId="3CE9F5A0" w14:textId="77777777" w:rsidR="0041679D" w:rsidRPr="00A824FB" w:rsidRDefault="0041679D" w:rsidP="0041679D">
            <w:pPr>
              <w:pStyle w:val="Normln0"/>
              <w:tabs>
                <w:tab w:val="left" w:pos="444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Použijte obvyklá preventivní opatření při zacházení s chemikáliemi. Při práci se směsí nejezte, nepijte, nekuřte. Zamezte potřísnění očí a kůže. Před přestávkami si umyjte ruce. Nemněte si ani si nesahejte špinavýma rukama do očí. Zabraňte šíření plynu/mlhy/par tekutiny. Pracovní oděv ukládejte zvlášť. Nevdechujte páry ani mlhu.</w:t>
            </w:r>
          </w:p>
        </w:tc>
      </w:tr>
      <w:tr w:rsidR="0041679D" w:rsidRPr="00A824FB" w14:paraId="56A0A812" w14:textId="77777777" w:rsidTr="00FC6243">
        <w:tc>
          <w:tcPr>
            <w:tcW w:w="1222" w:type="dxa"/>
            <w:gridSpan w:val="3"/>
          </w:tcPr>
          <w:p w14:paraId="699C9AEA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8.2.2.2</w:t>
            </w:r>
          </w:p>
        </w:tc>
        <w:tc>
          <w:tcPr>
            <w:tcW w:w="9302" w:type="dxa"/>
            <w:gridSpan w:val="5"/>
          </w:tcPr>
          <w:p w14:paraId="02AA9BB5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Ochrana při dýchání</w:t>
            </w:r>
          </w:p>
        </w:tc>
      </w:tr>
      <w:tr w:rsidR="0041679D" w:rsidRPr="00A824FB" w14:paraId="4D56CDCC" w14:textId="77777777" w:rsidTr="00FC6243">
        <w:tc>
          <w:tcPr>
            <w:tcW w:w="1222" w:type="dxa"/>
            <w:gridSpan w:val="3"/>
          </w:tcPr>
          <w:p w14:paraId="19219836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40571858" w14:textId="77777777" w:rsidR="0041679D" w:rsidRPr="00A824FB" w:rsidRDefault="0041679D" w:rsidP="0062698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běžném použití odpadá; při dlouhodobém pobytu v nedostatečně větraných prostorách a při překročení mezních limitů používat vhodné ochranné dýchací přístroje – prot</w:t>
            </w:r>
            <w:r w:rsidR="0062698E" w:rsidRPr="00A824FB">
              <w:rPr>
                <w:sz w:val="18"/>
                <w:szCs w:val="18"/>
              </w:rPr>
              <w:t>i</w:t>
            </w:r>
            <w:r w:rsidRPr="00A824FB">
              <w:rPr>
                <w:sz w:val="18"/>
                <w:szCs w:val="18"/>
              </w:rPr>
              <w:t>plynové a kombinované filtry.</w:t>
            </w:r>
          </w:p>
        </w:tc>
      </w:tr>
      <w:tr w:rsidR="0041679D" w:rsidRPr="00A824FB" w14:paraId="7300F655" w14:textId="77777777" w:rsidTr="00FC6243">
        <w:tc>
          <w:tcPr>
            <w:tcW w:w="1222" w:type="dxa"/>
            <w:gridSpan w:val="3"/>
          </w:tcPr>
          <w:p w14:paraId="38E92FF7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8.2.2.3</w:t>
            </w:r>
          </w:p>
        </w:tc>
        <w:tc>
          <w:tcPr>
            <w:tcW w:w="9302" w:type="dxa"/>
            <w:gridSpan w:val="5"/>
          </w:tcPr>
          <w:p w14:paraId="52FC8294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Ochrana rukou</w:t>
            </w:r>
          </w:p>
        </w:tc>
      </w:tr>
      <w:tr w:rsidR="0041679D" w:rsidRPr="00A824FB" w14:paraId="370D882A" w14:textId="77777777" w:rsidTr="00FC6243">
        <w:tc>
          <w:tcPr>
            <w:tcW w:w="1222" w:type="dxa"/>
            <w:gridSpan w:val="3"/>
          </w:tcPr>
          <w:p w14:paraId="296FEF7D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383908E3" w14:textId="77777777" w:rsidR="0041679D" w:rsidRPr="00A824FB" w:rsidRDefault="0041679D" w:rsidP="0041679D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Používat vhodné rukavice</w:t>
            </w:r>
          </w:p>
          <w:p w14:paraId="77F76835" w14:textId="77777777" w:rsidR="0041679D" w:rsidRPr="00A824FB" w:rsidRDefault="0041679D" w:rsidP="0041679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Obecně platí: Výběr vhodných ochranných rukavic nezávisí jen jejich na materiálu, ale i na dalších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kvalitativních znacích, které mohou být dokonce značně rozdílné podle výrobců těchto prostředků. Kromě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 xml:space="preserve">toho, protože směs může být používána k </w:t>
            </w:r>
            <w:r w:rsidRPr="00A824FB">
              <w:rPr>
                <w:color w:val="000000"/>
                <w:sz w:val="18"/>
                <w:szCs w:val="18"/>
              </w:rPr>
              <w:lastRenderedPageBreak/>
              <w:t>různým účelům ve směsi s dalšími látkami, nelze vhodnost surovin,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z nichž jsou rukavice vyrobeny, pro všechny účely předem určit a musí být ověřen při skutečném použití.</w:t>
            </w:r>
          </w:p>
        </w:tc>
      </w:tr>
      <w:tr w:rsidR="0041679D" w:rsidRPr="00A824FB" w14:paraId="55D5376D" w14:textId="77777777" w:rsidTr="00FC6243">
        <w:tc>
          <w:tcPr>
            <w:tcW w:w="1222" w:type="dxa"/>
            <w:gridSpan w:val="3"/>
          </w:tcPr>
          <w:p w14:paraId="028BDF24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lastRenderedPageBreak/>
              <w:t>8.2.2.4</w:t>
            </w:r>
          </w:p>
        </w:tc>
        <w:tc>
          <w:tcPr>
            <w:tcW w:w="9302" w:type="dxa"/>
            <w:gridSpan w:val="5"/>
          </w:tcPr>
          <w:p w14:paraId="08ACFB4E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Ochrana očí</w:t>
            </w:r>
          </w:p>
        </w:tc>
      </w:tr>
      <w:tr w:rsidR="0041679D" w:rsidRPr="00A824FB" w14:paraId="2C2B015D" w14:textId="77777777" w:rsidTr="00FC6243">
        <w:tc>
          <w:tcPr>
            <w:tcW w:w="1222" w:type="dxa"/>
            <w:gridSpan w:val="3"/>
          </w:tcPr>
          <w:p w14:paraId="7194DBDC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34770C0E" w14:textId="77777777" w:rsidR="0041679D" w:rsidRPr="00A824FB" w:rsidRDefault="0041679D" w:rsidP="0041679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Ochranné brýle s ochranou zboku</w:t>
            </w:r>
          </w:p>
        </w:tc>
      </w:tr>
      <w:tr w:rsidR="0041679D" w:rsidRPr="00A824FB" w14:paraId="19836985" w14:textId="77777777" w:rsidTr="00FC6243">
        <w:tc>
          <w:tcPr>
            <w:tcW w:w="1222" w:type="dxa"/>
            <w:gridSpan w:val="3"/>
          </w:tcPr>
          <w:p w14:paraId="61917F3D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8.2.2.5</w:t>
            </w:r>
          </w:p>
        </w:tc>
        <w:tc>
          <w:tcPr>
            <w:tcW w:w="9302" w:type="dxa"/>
            <w:gridSpan w:val="5"/>
          </w:tcPr>
          <w:p w14:paraId="7E442AEB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Ochrana kůže (celého těla):</w:t>
            </w:r>
          </w:p>
        </w:tc>
      </w:tr>
      <w:tr w:rsidR="0041679D" w:rsidRPr="00A824FB" w14:paraId="2BDD8433" w14:textId="77777777" w:rsidTr="00FC6243">
        <w:tc>
          <w:tcPr>
            <w:tcW w:w="1222" w:type="dxa"/>
            <w:gridSpan w:val="3"/>
          </w:tcPr>
          <w:p w14:paraId="769D0D3C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38F4848A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Pracovní ochranný oděv; při práci nejezte, nepijte, nekuřte; Svlékněte zašpiněný nebo potřísněný oděv, před opětným použitím oděv vyperte. Po práci si omyjte ruce teplou vodou a mýdlem a pokožku ošetřete vhodnými reparačními prostředky</w:t>
            </w:r>
          </w:p>
        </w:tc>
      </w:tr>
      <w:tr w:rsidR="0041679D" w:rsidRPr="00A824FB" w14:paraId="44B9B41F" w14:textId="77777777" w:rsidTr="00FC6243">
        <w:tc>
          <w:tcPr>
            <w:tcW w:w="1222" w:type="dxa"/>
            <w:gridSpan w:val="3"/>
          </w:tcPr>
          <w:p w14:paraId="4DA1CC14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9302" w:type="dxa"/>
            <w:gridSpan w:val="5"/>
          </w:tcPr>
          <w:p w14:paraId="53202A1F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Omezování expozice životního prostředí</w:t>
            </w:r>
          </w:p>
        </w:tc>
      </w:tr>
      <w:tr w:rsidR="0041679D" w:rsidRPr="00A824FB" w14:paraId="099A1900" w14:textId="77777777" w:rsidTr="00FC6243">
        <w:tc>
          <w:tcPr>
            <w:tcW w:w="1222" w:type="dxa"/>
            <w:gridSpan w:val="3"/>
          </w:tcPr>
          <w:p w14:paraId="54CD245A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4609BE08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Při běžném použití odpadá; zabraňte vniknutí do povrchových vodotečí a do kanalizace.</w:t>
            </w:r>
          </w:p>
        </w:tc>
      </w:tr>
      <w:tr w:rsidR="0041679D" w:rsidRPr="00A824FB" w14:paraId="511782FD" w14:textId="77777777" w:rsidTr="00FC6243">
        <w:tc>
          <w:tcPr>
            <w:tcW w:w="1222" w:type="dxa"/>
            <w:gridSpan w:val="3"/>
          </w:tcPr>
          <w:p w14:paraId="72D5177F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9302" w:type="dxa"/>
            <w:gridSpan w:val="5"/>
          </w:tcPr>
          <w:p w14:paraId="40F88CAA" w14:textId="77777777" w:rsidR="0041679D" w:rsidRPr="00A824FB" w:rsidRDefault="0041679D" w:rsidP="004167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Scénář expozice</w:t>
            </w:r>
          </w:p>
        </w:tc>
      </w:tr>
      <w:tr w:rsidR="0041679D" w:rsidRPr="00A824FB" w14:paraId="5E5FE870" w14:textId="77777777" w:rsidTr="00FC6243">
        <w:tc>
          <w:tcPr>
            <w:tcW w:w="1222" w:type="dxa"/>
            <w:gridSpan w:val="3"/>
          </w:tcPr>
          <w:p w14:paraId="1231BE67" w14:textId="77777777" w:rsidR="0041679D" w:rsidRPr="00A824FB" w:rsidRDefault="0041679D" w:rsidP="004167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2" w:type="dxa"/>
            <w:gridSpan w:val="5"/>
          </w:tcPr>
          <w:p w14:paraId="2F3EE155" w14:textId="77777777" w:rsidR="0041679D" w:rsidRPr="00A824FB" w:rsidRDefault="0041679D" w:rsidP="0041679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Expoziční scénáře jednotlivých obsažených registrovaných látek jsou na vyžádání k dispozici</w:t>
            </w:r>
          </w:p>
        </w:tc>
      </w:tr>
    </w:tbl>
    <w:p w14:paraId="36FEB5B0" w14:textId="77777777" w:rsidR="00D16C6B" w:rsidRPr="00A824FB" w:rsidRDefault="00D16C6B">
      <w:pPr>
        <w:rPr>
          <w:sz w:val="18"/>
          <w:szCs w:val="18"/>
        </w:rPr>
      </w:pPr>
    </w:p>
    <w:tbl>
      <w:tblPr>
        <w:tblW w:w="10587" w:type="dxa"/>
        <w:tblInd w:w="-39" w:type="dxa"/>
        <w:tblLayout w:type="fixed"/>
        <w:tblLook w:val="01E0" w:firstRow="1" w:lastRow="1" w:firstColumn="1" w:lastColumn="1" w:noHBand="0" w:noVBand="0"/>
      </w:tblPr>
      <w:tblGrid>
        <w:gridCol w:w="39"/>
        <w:gridCol w:w="969"/>
        <w:gridCol w:w="4701"/>
        <w:gridCol w:w="4776"/>
        <w:gridCol w:w="44"/>
        <w:gridCol w:w="58"/>
      </w:tblGrid>
      <w:tr w:rsidR="007D4347" w:rsidRPr="00A824FB" w14:paraId="18D80B69" w14:textId="77777777" w:rsidTr="007D4347">
        <w:trPr>
          <w:gridBefore w:val="1"/>
          <w:gridAfter w:val="1"/>
          <w:wBefore w:w="39" w:type="dxa"/>
          <w:wAfter w:w="58" w:type="dxa"/>
          <w:trHeight w:val="447"/>
        </w:trPr>
        <w:tc>
          <w:tcPr>
            <w:tcW w:w="10490" w:type="dxa"/>
            <w:gridSpan w:val="4"/>
            <w:shd w:val="clear" w:color="auto" w:fill="E0E0E0"/>
            <w:vAlign w:val="center"/>
          </w:tcPr>
          <w:p w14:paraId="6BCF1050" w14:textId="77777777" w:rsidR="007D4347" w:rsidRPr="00A824FB" w:rsidRDefault="007D4347" w:rsidP="007D4347">
            <w:pPr>
              <w:rPr>
                <w:b/>
                <w:caps/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9 </w:t>
            </w:r>
            <w:r w:rsidRPr="00A824FB">
              <w:rPr>
                <w:b/>
                <w:caps/>
                <w:sz w:val="18"/>
                <w:szCs w:val="18"/>
              </w:rPr>
              <w:tab/>
              <w:t>Fyzikální a chemické vlastnosti</w:t>
            </w:r>
          </w:p>
        </w:tc>
      </w:tr>
      <w:tr w:rsidR="007D4347" w:rsidRPr="00A824FB" w14:paraId="5C9333C5" w14:textId="77777777" w:rsidTr="007D4347">
        <w:trPr>
          <w:gridAfter w:val="2"/>
          <w:wAfter w:w="102" w:type="dxa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CC48D" w14:textId="77777777" w:rsidR="007D4347" w:rsidRPr="00A824FB" w:rsidRDefault="007D4347" w:rsidP="007D43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9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74C1CF" w14:textId="77777777" w:rsidR="007D4347" w:rsidRPr="00A824FB" w:rsidRDefault="007D4347" w:rsidP="007D43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Informace o základních fyzikálních a chemických vlastnostech</w:t>
            </w:r>
          </w:p>
        </w:tc>
      </w:tr>
      <w:tr w:rsidR="007D4347" w:rsidRPr="00A824FB" w14:paraId="2BE9F056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C83D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bookmarkStart w:id="10" w:name="_Hlk54262950"/>
            <w:r w:rsidRPr="00A824FB">
              <w:rPr>
                <w:sz w:val="18"/>
                <w:szCs w:val="18"/>
              </w:rPr>
              <w:t>Skupenství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E44E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kapalina v aerosolovém rozprašovači (vč. hnacího plynu)</w:t>
            </w:r>
          </w:p>
        </w:tc>
      </w:tr>
      <w:tr w:rsidR="007D4347" w:rsidRPr="00A824FB" w14:paraId="47C87BFB" w14:textId="77777777" w:rsidTr="007D4347">
        <w:trPr>
          <w:gridAfter w:val="2"/>
          <w:wAfter w:w="102" w:type="dxa"/>
          <w:trHeight w:val="83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88BC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Barva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8BE6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bezbarvá</w:t>
            </w:r>
          </w:p>
        </w:tc>
        <w:bookmarkEnd w:id="10"/>
      </w:tr>
      <w:tr w:rsidR="007D4347" w:rsidRPr="00A824FB" w14:paraId="2BC65A02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122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>Zápach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F48C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43285732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9D0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sz w:val="18"/>
                <w:szCs w:val="18"/>
              </w:rPr>
              <w:t>Prahová hodnota zápachu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F4B" w14:textId="77777777" w:rsidR="007D4347" w:rsidRPr="00A824FB" w:rsidRDefault="001D51D9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Cca 13 ppm (aceton)</w:t>
            </w:r>
          </w:p>
        </w:tc>
      </w:tr>
      <w:tr w:rsidR="007D4347" w:rsidRPr="00A824FB" w14:paraId="26B1CA69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C30E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Bod tání/bod tuhnutí </w:t>
            </w:r>
            <w:r w:rsidRPr="00A824FB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A824FB">
              <w:rPr>
                <w:i/>
                <w:sz w:val="18"/>
                <w:szCs w:val="18"/>
              </w:rPr>
              <w:t>nevztahuje se na plyny)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E081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-95,35 °C (aceton)</w:t>
            </w:r>
          </w:p>
        </w:tc>
      </w:tr>
      <w:tr w:rsidR="007D4347" w:rsidRPr="00A824FB" w14:paraId="223E062C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3CD2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rStyle w:val="oj-italic"/>
                <w:sz w:val="18"/>
                <w:szCs w:val="18"/>
              </w:rPr>
              <w:t>Bod varu nebo počáteční bod varu a rozmezí bodu varu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5242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56,24 °C (aceton)</w:t>
            </w:r>
          </w:p>
          <w:p w14:paraId="6AB12E83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-40 - -10°c (hnací plyn) </w:t>
            </w:r>
          </w:p>
        </w:tc>
      </w:tr>
      <w:tr w:rsidR="007D4347" w:rsidRPr="00A824FB" w14:paraId="1E8DC634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4729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Hořlavost </w:t>
            </w:r>
            <w:r w:rsidRPr="00A824FB">
              <w:rPr>
                <w:bCs/>
                <w:i/>
                <w:color w:val="000000"/>
                <w:sz w:val="18"/>
                <w:szCs w:val="18"/>
              </w:rPr>
              <w:t>(plyny, kapaliny, tuhé látky)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EF8E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extrémně hořlavý aerosol</w:t>
            </w:r>
          </w:p>
        </w:tc>
      </w:tr>
      <w:tr w:rsidR="007D4347" w:rsidRPr="00A824FB" w14:paraId="2A8DFF8C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4D37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rStyle w:val="oj-italic"/>
                <w:sz w:val="18"/>
                <w:szCs w:val="18"/>
              </w:rPr>
              <w:t xml:space="preserve">Dolní a horní mezní hodnota výbušnosti </w:t>
            </w:r>
            <w:r w:rsidRPr="00A824FB">
              <w:rPr>
                <w:rStyle w:val="oj-italic"/>
                <w:i/>
                <w:sz w:val="18"/>
                <w:szCs w:val="18"/>
              </w:rPr>
              <w:t>(</w:t>
            </w:r>
            <w:r w:rsidRPr="00A824FB">
              <w:rPr>
                <w:i/>
                <w:sz w:val="18"/>
                <w:szCs w:val="18"/>
              </w:rPr>
              <w:t>nevztahuje se na tuhé látky)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C818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pro hnací plyn: </w:t>
            </w:r>
          </w:p>
          <w:p w14:paraId="7E53A110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horní mez výbušnosti: 13 obj. %</w:t>
            </w:r>
          </w:p>
          <w:p w14:paraId="5DEBEC60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dolní mez výbušnosti: 1,1 obj. %</w:t>
            </w:r>
          </w:p>
        </w:tc>
      </w:tr>
      <w:tr w:rsidR="007D4347" w:rsidRPr="00A824FB" w14:paraId="2FED9F32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CF8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sz w:val="18"/>
                <w:szCs w:val="18"/>
              </w:rPr>
              <w:t xml:space="preserve">Bod vzplanutí </w:t>
            </w:r>
            <w:r w:rsidRPr="00A824FB">
              <w:rPr>
                <w:bCs/>
                <w:i/>
                <w:sz w:val="18"/>
                <w:szCs w:val="18"/>
              </w:rPr>
              <w:t>(</w:t>
            </w:r>
            <w:r w:rsidRPr="00A824FB">
              <w:rPr>
                <w:i/>
                <w:sz w:val="18"/>
                <w:szCs w:val="18"/>
              </w:rPr>
              <w:t>nevztahuje se na plyny, aerosoly a tuhé látky)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FE21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-18°C (aceton)</w:t>
            </w:r>
          </w:p>
          <w:p w14:paraId="079ABBED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cca -80 °C (hnací plyn)</w:t>
            </w:r>
          </w:p>
        </w:tc>
      </w:tr>
      <w:tr w:rsidR="00B44C07" w:rsidRPr="00A824FB" w14:paraId="0B4B0E03" w14:textId="77777777" w:rsidTr="000E6495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49A5" w14:textId="77777777" w:rsidR="00B44C07" w:rsidRPr="00A824FB" w:rsidRDefault="00B44C07" w:rsidP="00B44C0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Teplota samovznícení </w:t>
            </w:r>
            <w:r w:rsidRPr="00A824FB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A824FB">
              <w:rPr>
                <w:i/>
                <w:sz w:val="18"/>
                <w:szCs w:val="18"/>
              </w:rPr>
              <w:t>plyny a kapaliny)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E14F" w14:textId="77777777" w:rsidR="00B44C07" w:rsidRPr="00A824FB" w:rsidRDefault="00B44C07" w:rsidP="00B44C07">
            <w:pPr>
              <w:rPr>
                <w:caps/>
                <w:sz w:val="18"/>
                <w:szCs w:val="18"/>
                <w:lang w:val="de-DE"/>
              </w:rPr>
            </w:pPr>
            <w:r w:rsidRPr="00A824FB">
              <w:rPr>
                <w:sz w:val="18"/>
                <w:szCs w:val="18"/>
                <w:lang w:val="de-DE"/>
              </w:rPr>
              <w:t>465 °C (aceton)</w:t>
            </w:r>
          </w:p>
        </w:tc>
      </w:tr>
      <w:tr w:rsidR="007D4347" w:rsidRPr="00A824FB" w14:paraId="7FA74C06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6F47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sz w:val="18"/>
                <w:szCs w:val="18"/>
              </w:rPr>
              <w:t>Teplota rozkladu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44DE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59D7EC56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1F25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6662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7582A544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1A02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sz w:val="18"/>
                <w:szCs w:val="18"/>
              </w:rPr>
              <w:t xml:space="preserve">Kinematická viskozita </w:t>
            </w:r>
            <w:r w:rsidRPr="00A824FB">
              <w:rPr>
                <w:bCs/>
                <w:i/>
                <w:sz w:val="18"/>
                <w:szCs w:val="18"/>
              </w:rPr>
              <w:t>(kapaliny)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44C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7D5B65FA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A443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sz w:val="18"/>
                <w:szCs w:val="18"/>
              </w:rPr>
              <w:t>Rozpustnost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C67C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21771C" w:rsidRPr="00A824FB" w14:paraId="41328599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6BB6" w14:textId="77777777" w:rsidR="0021771C" w:rsidRPr="00A824FB" w:rsidRDefault="0021771C" w:rsidP="0021771C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>Rozdělovací koeficient</w:t>
            </w:r>
            <w:r w:rsidRPr="00A824FB">
              <w:rPr>
                <w:bCs/>
                <w:sz w:val="18"/>
                <w:szCs w:val="18"/>
              </w:rPr>
              <w:t xml:space="preserve"> n-oktanol/voda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1CFE" w14:textId="77777777" w:rsidR="0021771C" w:rsidRPr="00A824FB" w:rsidRDefault="0021771C" w:rsidP="0021771C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log Kow -0,24 (20 °C) (</w:t>
            </w:r>
            <w:r w:rsidR="00B44C07" w:rsidRPr="00A824FB">
              <w:rPr>
                <w:sz w:val="18"/>
                <w:szCs w:val="18"/>
                <w:lang w:val="de-DE"/>
              </w:rPr>
              <w:t>aceton</w:t>
            </w:r>
            <w:r w:rsidRPr="00A824FB">
              <w:rPr>
                <w:sz w:val="18"/>
                <w:szCs w:val="18"/>
              </w:rPr>
              <w:t>)</w:t>
            </w:r>
          </w:p>
        </w:tc>
      </w:tr>
      <w:tr w:rsidR="007D4347" w:rsidRPr="00A824FB" w14:paraId="12A45234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623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Tlak páry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BC09" w14:textId="77777777" w:rsidR="007D4347" w:rsidRPr="00A824FB" w:rsidRDefault="007D4347" w:rsidP="007D4347">
            <w:pPr>
              <w:pStyle w:val="Normln0"/>
              <w:ind w:left="2835" w:hanging="2835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aceton: 24 kPa (při </w:t>
            </w:r>
            <w:smartTag w:uri="urn:schemas-microsoft-com:office:smarttags" w:element="metricconverter">
              <w:smartTagPr>
                <w:attr w:name="ProductID" w:val="20 ﾰC"/>
              </w:smartTagPr>
              <w:r w:rsidRPr="00A824FB">
                <w:rPr>
                  <w:sz w:val="18"/>
                  <w:szCs w:val="18"/>
                </w:rPr>
                <w:t>20 °C</w:t>
              </w:r>
            </w:smartTag>
            <w:r w:rsidRPr="00A824FB">
              <w:rPr>
                <w:sz w:val="18"/>
                <w:szCs w:val="18"/>
              </w:rPr>
              <w:t>),</w:t>
            </w:r>
          </w:p>
          <w:p w14:paraId="52CD063C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Výrobek: </w:t>
            </w:r>
            <w:r w:rsidRPr="00A824FB">
              <w:rPr>
                <w:rFonts w:ascii="Symbol" w:eastAsia="Symbol" w:hAnsi="Symbol" w:cs="Symbol"/>
                <w:sz w:val="18"/>
                <w:szCs w:val="18"/>
              </w:rPr>
              <w:t></w:t>
            </w:r>
            <w:r w:rsidRPr="00A824FB">
              <w:rPr>
                <w:sz w:val="18"/>
                <w:szCs w:val="18"/>
              </w:rPr>
              <w:t xml:space="preserve"> 0,7 MPa</w:t>
            </w:r>
          </w:p>
        </w:tc>
      </w:tr>
      <w:tr w:rsidR="007D4347" w:rsidRPr="00A824FB" w14:paraId="7BBCBFD2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B081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rStyle w:val="oj-italic"/>
                <w:sz w:val="18"/>
                <w:szCs w:val="18"/>
              </w:rPr>
              <w:t xml:space="preserve">Hustota a/nebo relativní hustota </w:t>
            </w:r>
            <w:r w:rsidRPr="00A824FB">
              <w:rPr>
                <w:rStyle w:val="oj-italic"/>
                <w:i/>
                <w:sz w:val="18"/>
                <w:szCs w:val="18"/>
              </w:rPr>
              <w:t>(kapaliny a tuhé látky)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15A2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Cca 800 kg/m</w:t>
            </w:r>
            <w:r w:rsidRPr="00A824FB">
              <w:rPr>
                <w:sz w:val="18"/>
                <w:szCs w:val="18"/>
                <w:vertAlign w:val="superscript"/>
              </w:rPr>
              <w:t>3</w:t>
            </w:r>
            <w:r w:rsidRPr="00A824FB">
              <w:rPr>
                <w:sz w:val="18"/>
                <w:szCs w:val="18"/>
              </w:rPr>
              <w:t xml:space="preserve"> (při </w:t>
            </w:r>
            <w:smartTag w:uri="urn:schemas-microsoft-com:office:smarttags" w:element="metricconverter">
              <w:smartTagPr>
                <w:attr w:name="ProductID" w:val="20 ﾰC"/>
              </w:smartTagPr>
              <w:r w:rsidRPr="00A824FB">
                <w:rPr>
                  <w:sz w:val="18"/>
                  <w:szCs w:val="18"/>
                </w:rPr>
                <w:t>20 °C</w:t>
              </w:r>
            </w:smartTag>
            <w:r w:rsidRPr="00A824FB">
              <w:rPr>
                <w:sz w:val="18"/>
                <w:szCs w:val="18"/>
              </w:rPr>
              <w:t>)</w:t>
            </w:r>
          </w:p>
        </w:tc>
      </w:tr>
      <w:tr w:rsidR="007D4347" w:rsidRPr="00A824FB" w14:paraId="10F4BEDF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55F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Relativní hustota páry </w:t>
            </w:r>
            <w:r w:rsidRPr="00A824FB">
              <w:rPr>
                <w:bCs/>
                <w:i/>
                <w:color w:val="000000"/>
                <w:sz w:val="18"/>
                <w:szCs w:val="18"/>
              </w:rPr>
              <w:t>(plyny a kapaliny)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381C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775CB4E9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9D3A" w14:textId="77777777" w:rsidR="007D4347" w:rsidRPr="00A824FB" w:rsidRDefault="007D4347" w:rsidP="007D4347">
            <w:pPr>
              <w:rPr>
                <w:bCs/>
                <w:color w:val="000000"/>
                <w:sz w:val="18"/>
                <w:szCs w:val="18"/>
              </w:rPr>
            </w:pPr>
            <w:r w:rsidRPr="00A824FB">
              <w:rPr>
                <w:rStyle w:val="oj-italic"/>
                <w:sz w:val="18"/>
                <w:szCs w:val="18"/>
              </w:rPr>
              <w:t xml:space="preserve">Charakteristiky částic </w:t>
            </w:r>
            <w:r w:rsidRPr="00A824FB">
              <w:rPr>
                <w:rStyle w:val="oj-italic"/>
                <w:i/>
                <w:sz w:val="18"/>
                <w:szCs w:val="18"/>
              </w:rPr>
              <w:t>(tuhé látky)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2E87" w14:textId="77777777" w:rsidR="007D4347" w:rsidRPr="00A824FB" w:rsidRDefault="0021771C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Netýká se</w:t>
            </w:r>
          </w:p>
        </w:tc>
      </w:tr>
      <w:tr w:rsidR="007D4347" w:rsidRPr="00A824FB" w14:paraId="0F7CC303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4D6F" w14:textId="77777777" w:rsidR="007D4347" w:rsidRPr="00A824FB" w:rsidRDefault="007D4347" w:rsidP="007D4347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sz w:val="18"/>
                <w:szCs w:val="18"/>
              </w:rPr>
              <w:t>Rychlost odpařování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4924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248300AA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3EF1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Výbušné vlastnosti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BE2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45D73F1A" w14:textId="77777777" w:rsidTr="007D4347">
        <w:trPr>
          <w:gridAfter w:val="2"/>
          <w:wAfter w:w="102" w:type="dxa"/>
        </w:trPr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9504" w14:textId="77777777" w:rsidR="007D4347" w:rsidRPr="00A824FB" w:rsidRDefault="007D4347" w:rsidP="007D4347">
            <w:pPr>
              <w:rPr>
                <w:cap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 xml:space="preserve">Oxidační vlastnosti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9702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Data nejsou k dispozici</w:t>
            </w:r>
          </w:p>
        </w:tc>
      </w:tr>
      <w:tr w:rsidR="007D4347" w:rsidRPr="00A824FB" w14:paraId="7FD1C69A" w14:textId="77777777" w:rsidTr="007D4347">
        <w:trPr>
          <w:gridAfter w:val="2"/>
          <w:wAfter w:w="102" w:type="dxa"/>
        </w:trPr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4AA1C" w14:textId="77777777" w:rsidR="007D4347" w:rsidRPr="00A824FB" w:rsidRDefault="007D4347" w:rsidP="007D43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9.2</w:t>
            </w:r>
          </w:p>
        </w:tc>
        <w:tc>
          <w:tcPr>
            <w:tcW w:w="9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5AD26" w14:textId="77777777" w:rsidR="007D4347" w:rsidRPr="00A824FB" w:rsidRDefault="007D4347" w:rsidP="007D43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Další informace</w:t>
            </w:r>
          </w:p>
        </w:tc>
      </w:tr>
      <w:tr w:rsidR="007D4347" w:rsidRPr="00A824FB" w14:paraId="5906B8C0" w14:textId="77777777" w:rsidTr="007D4347">
        <w:trPr>
          <w:gridBefore w:val="1"/>
          <w:wBefore w:w="39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DFE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teplota vznícení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241E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hnací plyn: &gt; 350°c </w:t>
            </w:r>
          </w:p>
        </w:tc>
      </w:tr>
      <w:tr w:rsidR="007D4347" w:rsidRPr="00A824FB" w14:paraId="409F8EDD" w14:textId="77777777" w:rsidTr="007D4347">
        <w:trPr>
          <w:gridBefore w:val="1"/>
          <w:wBefore w:w="39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618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obsah organických rozpouštědel - VOC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6CFA" w14:textId="77777777" w:rsidR="007D4347" w:rsidRPr="00A824FB" w:rsidRDefault="007D4347" w:rsidP="007D4347">
            <w:pPr>
              <w:rPr>
                <w:caps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 kg/kg produktu</w:t>
            </w:r>
          </w:p>
        </w:tc>
      </w:tr>
    </w:tbl>
    <w:p w14:paraId="30D7AA69" w14:textId="77777777" w:rsidR="007D4347" w:rsidRPr="00A824FB" w:rsidRDefault="007D4347">
      <w:pPr>
        <w:rPr>
          <w:sz w:val="18"/>
          <w:szCs w:val="18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574099" w:rsidRPr="00A824FB" w14:paraId="0A2F28E6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3FB8CDD6" w14:textId="77777777" w:rsidR="00574099" w:rsidRPr="00A824FB" w:rsidRDefault="00574099" w:rsidP="00574099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10 </w:t>
            </w:r>
            <w:r w:rsidRPr="00A824FB">
              <w:rPr>
                <w:b/>
                <w:caps/>
                <w:sz w:val="18"/>
                <w:szCs w:val="18"/>
              </w:rPr>
              <w:tab/>
              <w:t>Stálost a reaktivita</w:t>
            </w:r>
          </w:p>
        </w:tc>
      </w:tr>
      <w:tr w:rsidR="00574099" w:rsidRPr="00A824FB" w14:paraId="3D72D2A4" w14:textId="77777777" w:rsidTr="00A34A39">
        <w:tc>
          <w:tcPr>
            <w:tcW w:w="1158" w:type="dxa"/>
          </w:tcPr>
          <w:p w14:paraId="28303DE6" w14:textId="77777777" w:rsidR="00574099" w:rsidRPr="00A824FB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10.1</w:t>
            </w:r>
          </w:p>
        </w:tc>
        <w:tc>
          <w:tcPr>
            <w:tcW w:w="9390" w:type="dxa"/>
          </w:tcPr>
          <w:p w14:paraId="310E268E" w14:textId="77777777" w:rsidR="00574099" w:rsidRPr="00A824FB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Reaktivita</w:t>
            </w:r>
          </w:p>
        </w:tc>
      </w:tr>
      <w:tr w:rsidR="000E689D" w:rsidRPr="00A824FB" w14:paraId="600E00DD" w14:textId="77777777" w:rsidTr="00A34A39">
        <w:tc>
          <w:tcPr>
            <w:tcW w:w="1158" w:type="dxa"/>
          </w:tcPr>
          <w:p w14:paraId="7196D064" w14:textId="77777777" w:rsidR="000E689D" w:rsidRPr="00A824FB" w:rsidRDefault="000E689D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0FDED9F5" w14:textId="77777777" w:rsidR="000E689D" w:rsidRPr="00A824FB" w:rsidRDefault="000E689D" w:rsidP="000E68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  <w:p w14:paraId="48B9E08B" w14:textId="77777777" w:rsidR="00380C64" w:rsidRPr="00A824FB" w:rsidRDefault="00380C64" w:rsidP="000E68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</w:t>
            </w:r>
            <w:r w:rsidR="0037420E" w:rsidRPr="00A824FB">
              <w:rPr>
                <w:b/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nárůstu</w:t>
            </w:r>
            <w:r w:rsidR="0037420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tlaku a teploty (v dóze=uvnitř obalu) hrozí nebezpečí roztržení aerosolové dózy</w:t>
            </w:r>
          </w:p>
        </w:tc>
      </w:tr>
      <w:tr w:rsidR="000E689D" w:rsidRPr="00A824FB" w14:paraId="2FBD843B" w14:textId="77777777" w:rsidTr="00A34A39">
        <w:tc>
          <w:tcPr>
            <w:tcW w:w="1158" w:type="dxa"/>
          </w:tcPr>
          <w:p w14:paraId="2AC6642A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10.2</w:t>
            </w:r>
          </w:p>
        </w:tc>
        <w:tc>
          <w:tcPr>
            <w:tcW w:w="9390" w:type="dxa"/>
          </w:tcPr>
          <w:p w14:paraId="4926C3DB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Chemická stabilita</w:t>
            </w:r>
          </w:p>
        </w:tc>
      </w:tr>
      <w:tr w:rsidR="000E689D" w:rsidRPr="00A824FB" w14:paraId="45F01AA9" w14:textId="77777777" w:rsidTr="00A34A39">
        <w:tc>
          <w:tcPr>
            <w:tcW w:w="1158" w:type="dxa"/>
          </w:tcPr>
          <w:p w14:paraId="34FF1C98" w14:textId="77777777" w:rsidR="000E689D" w:rsidRPr="00A824FB" w:rsidRDefault="000E689D" w:rsidP="00657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0D21B493" w14:textId="77777777" w:rsidR="000E689D" w:rsidRPr="00A824FB" w:rsidRDefault="000E689D" w:rsidP="0065732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0E689D" w:rsidRPr="00A824FB" w14:paraId="1DACCA15" w14:textId="77777777" w:rsidTr="00A34A39">
        <w:tc>
          <w:tcPr>
            <w:tcW w:w="1158" w:type="dxa"/>
          </w:tcPr>
          <w:p w14:paraId="7DCCD63E" w14:textId="77777777" w:rsidR="000E689D" w:rsidRPr="00A824FB" w:rsidRDefault="000E689D" w:rsidP="00574099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9390" w:type="dxa"/>
          </w:tcPr>
          <w:p w14:paraId="1BB2C7E5" w14:textId="77777777" w:rsidR="000E689D" w:rsidRPr="00A824FB" w:rsidRDefault="000E689D" w:rsidP="00574099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Možnost nebezpečných reakcí</w:t>
            </w:r>
          </w:p>
        </w:tc>
      </w:tr>
      <w:tr w:rsidR="000E689D" w:rsidRPr="00A824FB" w14:paraId="7AACEEFD" w14:textId="77777777" w:rsidTr="00A34A39">
        <w:tc>
          <w:tcPr>
            <w:tcW w:w="1158" w:type="dxa"/>
          </w:tcPr>
          <w:p w14:paraId="6D072C0D" w14:textId="77777777" w:rsidR="000E689D" w:rsidRPr="00A824FB" w:rsidRDefault="000E689D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55F78909" w14:textId="77777777" w:rsidR="000E689D" w:rsidRPr="00A824FB" w:rsidRDefault="00FC4FBD" w:rsidP="00425BD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Exotermní reakce se silnými kyselinami. Nesnáší se s oxidačními prostředky</w:t>
            </w:r>
          </w:p>
        </w:tc>
      </w:tr>
      <w:tr w:rsidR="000E689D" w:rsidRPr="00A824FB" w14:paraId="1061AF2E" w14:textId="77777777" w:rsidTr="00A34A39">
        <w:tc>
          <w:tcPr>
            <w:tcW w:w="1158" w:type="dxa"/>
          </w:tcPr>
          <w:p w14:paraId="21C39720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10.4</w:t>
            </w:r>
          </w:p>
        </w:tc>
        <w:tc>
          <w:tcPr>
            <w:tcW w:w="9390" w:type="dxa"/>
          </w:tcPr>
          <w:p w14:paraId="1198AA32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Podmínky, kterým je třeba zabránit</w:t>
            </w:r>
          </w:p>
        </w:tc>
      </w:tr>
      <w:tr w:rsidR="000E689D" w:rsidRPr="00A824FB" w14:paraId="37A50A1C" w14:textId="77777777" w:rsidTr="00A34A39">
        <w:tc>
          <w:tcPr>
            <w:tcW w:w="1158" w:type="dxa"/>
          </w:tcPr>
          <w:p w14:paraId="48A21919" w14:textId="77777777" w:rsidR="000E689D" w:rsidRPr="00A824FB" w:rsidRDefault="000E689D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589FDACD" w14:textId="77777777" w:rsidR="000E689D" w:rsidRPr="00A824FB" w:rsidRDefault="00380C64" w:rsidP="00380C6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Teploty nad bodem vzplanutí; otevřený oheň, statická elektřina; za normálních podmínek používání nejsou známy nebezpečné</w:t>
            </w:r>
            <w:r w:rsidR="0037420E" w:rsidRPr="00A824FB">
              <w:rPr>
                <w:color w:val="000000"/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reakce</w:t>
            </w:r>
          </w:p>
        </w:tc>
      </w:tr>
      <w:tr w:rsidR="000E689D" w:rsidRPr="00A824FB" w14:paraId="65B0F692" w14:textId="77777777" w:rsidTr="00A34A39">
        <w:tc>
          <w:tcPr>
            <w:tcW w:w="1158" w:type="dxa"/>
          </w:tcPr>
          <w:p w14:paraId="61AD5C92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10.5</w:t>
            </w:r>
          </w:p>
        </w:tc>
        <w:tc>
          <w:tcPr>
            <w:tcW w:w="9390" w:type="dxa"/>
          </w:tcPr>
          <w:p w14:paraId="5BBDE127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Neslučitelné materiály</w:t>
            </w:r>
          </w:p>
        </w:tc>
      </w:tr>
      <w:tr w:rsidR="000E689D" w:rsidRPr="00A824FB" w14:paraId="6065A3C3" w14:textId="77777777" w:rsidTr="00A34A39">
        <w:tc>
          <w:tcPr>
            <w:tcW w:w="1158" w:type="dxa"/>
          </w:tcPr>
          <w:p w14:paraId="6BD18F9B" w14:textId="77777777" w:rsidR="000E689D" w:rsidRPr="00A824FB" w:rsidRDefault="000E689D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1A9C9C56" w14:textId="77777777" w:rsidR="000E689D" w:rsidRPr="00A824FB" w:rsidRDefault="0004552C" w:rsidP="0065732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Silné kyseliny a oxidační činidla.</w:t>
            </w:r>
          </w:p>
        </w:tc>
      </w:tr>
      <w:tr w:rsidR="000E689D" w:rsidRPr="00A824FB" w14:paraId="546698AB" w14:textId="77777777" w:rsidTr="00A34A39">
        <w:tc>
          <w:tcPr>
            <w:tcW w:w="1158" w:type="dxa"/>
          </w:tcPr>
          <w:p w14:paraId="696F1D09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10.6</w:t>
            </w:r>
          </w:p>
        </w:tc>
        <w:tc>
          <w:tcPr>
            <w:tcW w:w="9390" w:type="dxa"/>
          </w:tcPr>
          <w:p w14:paraId="04BD43CD" w14:textId="77777777" w:rsidR="000E689D" w:rsidRPr="00A824FB" w:rsidRDefault="000E689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Nebezpečné produkty rozkladu</w:t>
            </w:r>
          </w:p>
        </w:tc>
      </w:tr>
      <w:tr w:rsidR="000E689D" w:rsidRPr="00A824FB" w14:paraId="307B2F68" w14:textId="77777777" w:rsidTr="00A34A39">
        <w:tc>
          <w:tcPr>
            <w:tcW w:w="1158" w:type="dxa"/>
          </w:tcPr>
          <w:p w14:paraId="238601FE" w14:textId="77777777" w:rsidR="000E689D" w:rsidRPr="00A824FB" w:rsidRDefault="000E689D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753EB55B" w14:textId="77777777" w:rsidR="000E689D" w:rsidRPr="00A824FB" w:rsidRDefault="0004552C" w:rsidP="0004552C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Nedokonalým spalováním vznikají toxické plyny, jako je CO, CO</w:t>
            </w:r>
            <w:r w:rsidRPr="00A824FB">
              <w:rPr>
                <w:sz w:val="18"/>
                <w:szCs w:val="18"/>
                <w:vertAlign w:val="subscript"/>
              </w:rPr>
              <w:t>2</w:t>
            </w:r>
            <w:r w:rsidRPr="00A824FB">
              <w:rPr>
                <w:sz w:val="18"/>
                <w:szCs w:val="18"/>
              </w:rPr>
              <w:t>, různé uhlovodíky, aldehydy atd. a saze.</w:t>
            </w:r>
          </w:p>
        </w:tc>
      </w:tr>
    </w:tbl>
    <w:p w14:paraId="0F3CABC7" w14:textId="77777777" w:rsidR="002C20DB" w:rsidRPr="00A824FB" w:rsidRDefault="002C20DB">
      <w:pPr>
        <w:rPr>
          <w:sz w:val="18"/>
          <w:szCs w:val="1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158"/>
        <w:gridCol w:w="9332"/>
      </w:tblGrid>
      <w:tr w:rsidR="00657324" w:rsidRPr="00A824FB" w14:paraId="07B4270C" w14:textId="77777777" w:rsidTr="00FC6243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4D8177B9" w14:textId="77777777" w:rsidR="00657324" w:rsidRPr="00A824FB" w:rsidRDefault="00657324" w:rsidP="00657324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11 </w:t>
            </w:r>
            <w:r w:rsidRPr="00A824FB">
              <w:rPr>
                <w:b/>
                <w:caps/>
                <w:sz w:val="18"/>
                <w:szCs w:val="18"/>
              </w:rPr>
              <w:tab/>
            </w:r>
            <w:r w:rsidRPr="00A824FB">
              <w:rPr>
                <w:b/>
                <w:sz w:val="18"/>
                <w:szCs w:val="18"/>
              </w:rPr>
              <w:t>TOXIKOLOGICKÉ INFORMACE</w:t>
            </w:r>
          </w:p>
        </w:tc>
      </w:tr>
      <w:tr w:rsidR="00657324" w:rsidRPr="00A824FB" w14:paraId="052BC5D5" w14:textId="77777777" w:rsidTr="00FC6243">
        <w:tc>
          <w:tcPr>
            <w:tcW w:w="1158" w:type="dxa"/>
          </w:tcPr>
          <w:p w14:paraId="280B52BC" w14:textId="77777777" w:rsidR="00657324" w:rsidRPr="00A824FB" w:rsidRDefault="0065732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11.1</w:t>
            </w:r>
          </w:p>
        </w:tc>
        <w:tc>
          <w:tcPr>
            <w:tcW w:w="9332" w:type="dxa"/>
          </w:tcPr>
          <w:p w14:paraId="54CFC244" w14:textId="77777777" w:rsidR="00657324" w:rsidRPr="00A824FB" w:rsidRDefault="007D43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Informace o třídách nebezpečnosti vymezených v nařízení (ES) č. 1272/2008</w:t>
            </w:r>
          </w:p>
        </w:tc>
      </w:tr>
      <w:tr w:rsidR="00380C64" w:rsidRPr="00A824FB" w14:paraId="2921AD1D" w14:textId="77777777" w:rsidTr="00FC6243">
        <w:tc>
          <w:tcPr>
            <w:tcW w:w="1158" w:type="dxa"/>
          </w:tcPr>
          <w:p w14:paraId="699B94FC" w14:textId="77777777" w:rsidR="00380C64" w:rsidRPr="00A824FB" w:rsidRDefault="00380C64" w:rsidP="00657324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11.1.1</w:t>
            </w:r>
          </w:p>
        </w:tc>
        <w:tc>
          <w:tcPr>
            <w:tcW w:w="9332" w:type="dxa"/>
          </w:tcPr>
          <w:p w14:paraId="06BC2498" w14:textId="77777777" w:rsidR="00380C64" w:rsidRPr="00A824FB" w:rsidRDefault="00380C64" w:rsidP="00380C64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B72997" w:rsidRPr="00A824FB" w14:paraId="41B4C1AC" w14:textId="77777777" w:rsidTr="00FC6243">
        <w:tc>
          <w:tcPr>
            <w:tcW w:w="1158" w:type="dxa"/>
          </w:tcPr>
          <w:p w14:paraId="5B08B5D1" w14:textId="77777777" w:rsidR="00B72997" w:rsidRPr="00A824FB" w:rsidRDefault="00B72997" w:rsidP="00B72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4E8B6DEA" w14:textId="77777777" w:rsidR="00B72997" w:rsidRPr="00A824FB" w:rsidRDefault="00B72997" w:rsidP="00B72997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>Relevantní toxikologické údaje pro směs nejsou k dispozici. Klasifikace byla provedena výpočtovými metodami.</w:t>
            </w:r>
          </w:p>
        </w:tc>
      </w:tr>
      <w:tr w:rsidR="00B72997" w:rsidRPr="00A824FB" w14:paraId="053767B1" w14:textId="77777777" w:rsidTr="00FC6243">
        <w:tc>
          <w:tcPr>
            <w:tcW w:w="1158" w:type="dxa"/>
          </w:tcPr>
          <w:p w14:paraId="16DEB4AB" w14:textId="77777777" w:rsidR="00B72997" w:rsidRPr="00A824FB" w:rsidRDefault="00B72997" w:rsidP="00B72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1F9469E" w14:textId="77777777" w:rsidR="00B72997" w:rsidRPr="00A824FB" w:rsidRDefault="00B72997" w:rsidP="0041679D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Akutní toxicita: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="0041679D" w:rsidRPr="00A824FB">
              <w:rPr>
                <w:color w:val="000000"/>
                <w:sz w:val="18"/>
                <w:szCs w:val="18"/>
              </w:rPr>
              <w:t>Nesplňuje kritéria pro klasifikaci</w:t>
            </w:r>
          </w:p>
          <w:p w14:paraId="16525D5B" w14:textId="77777777" w:rsidR="00B72997" w:rsidRPr="00A824FB" w:rsidRDefault="00B72997" w:rsidP="0041679D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Žíravost/dráždivost pro kůži: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="0041679D" w:rsidRPr="00A824FB">
              <w:rPr>
                <w:color w:val="000000"/>
                <w:sz w:val="18"/>
                <w:szCs w:val="18"/>
              </w:rPr>
              <w:t>Nesplňuje kritéria pro klasifikaci</w:t>
            </w:r>
          </w:p>
          <w:p w14:paraId="18DDC49A" w14:textId="77777777" w:rsidR="00B72997" w:rsidRPr="00A824FB" w:rsidRDefault="00B72997" w:rsidP="00B72997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Vážné poškození očí/podráždění očí: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Pr="00A824FB">
              <w:rPr>
                <w:sz w:val="18"/>
                <w:szCs w:val="18"/>
              </w:rPr>
              <w:t>Způsobuje vážné podráždění očí.</w:t>
            </w:r>
          </w:p>
          <w:p w14:paraId="2F87DF11" w14:textId="77777777" w:rsidR="00B72997" w:rsidRPr="00A824FB" w:rsidRDefault="00B72997" w:rsidP="0041679D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Senzibilizace dýchacích cest/senzibilizace kůže: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="0041679D" w:rsidRPr="00A824FB">
              <w:rPr>
                <w:color w:val="000000"/>
                <w:sz w:val="18"/>
                <w:szCs w:val="18"/>
              </w:rPr>
              <w:t>Nesplňuje kritéria pro klasifikaci</w:t>
            </w:r>
          </w:p>
          <w:p w14:paraId="330C977B" w14:textId="77777777" w:rsidR="00B72997" w:rsidRPr="00A824FB" w:rsidRDefault="00B72997" w:rsidP="00B72997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Mutagenita v zárodečných buňkách: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Pr="00A824FB">
              <w:rPr>
                <w:color w:val="000000"/>
                <w:sz w:val="18"/>
                <w:szCs w:val="18"/>
              </w:rPr>
              <w:t xml:space="preserve">Data nejsou k dispozici </w:t>
            </w:r>
          </w:p>
          <w:p w14:paraId="2F724F9E" w14:textId="77777777" w:rsidR="00B72997" w:rsidRPr="00A824FB" w:rsidRDefault="00B72997" w:rsidP="00B72997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Karcinogenita: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Pr="00A824FB">
              <w:rPr>
                <w:color w:val="000000"/>
                <w:sz w:val="18"/>
                <w:szCs w:val="18"/>
              </w:rPr>
              <w:t>Data nejsou k dispozici</w:t>
            </w:r>
          </w:p>
          <w:p w14:paraId="5289D3AA" w14:textId="77777777" w:rsidR="00B72997" w:rsidRPr="00A824FB" w:rsidRDefault="00B72997" w:rsidP="00B72997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Toxicita pro reprodukci: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="00162C6E" w:rsidRPr="00A824FB">
              <w:rPr>
                <w:color w:val="000000"/>
                <w:sz w:val="18"/>
                <w:szCs w:val="18"/>
              </w:rPr>
              <w:t>Data nejsou k dispozici</w:t>
            </w:r>
          </w:p>
          <w:p w14:paraId="050A5FB4" w14:textId="77777777" w:rsidR="00B72997" w:rsidRPr="00A824FB" w:rsidRDefault="00B72997" w:rsidP="00B72997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Toxicita pro specifické cílové orgány - jednorázová expozice: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Pr="00A824FB">
              <w:rPr>
                <w:sz w:val="18"/>
                <w:szCs w:val="18"/>
              </w:rPr>
              <w:t xml:space="preserve">Může způsobit ospalost nebo závratě </w:t>
            </w:r>
            <w:r w:rsidRPr="00A824FB">
              <w:rPr>
                <w:color w:val="000000"/>
                <w:sz w:val="18"/>
                <w:szCs w:val="18"/>
              </w:rPr>
              <w:t xml:space="preserve"> </w:t>
            </w:r>
          </w:p>
          <w:p w14:paraId="2AD12AF0" w14:textId="77777777" w:rsidR="00B72997" w:rsidRPr="00A824FB" w:rsidRDefault="00B72997" w:rsidP="0041679D">
            <w:pPr>
              <w:tabs>
                <w:tab w:val="left" w:pos="4962"/>
              </w:tabs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Toxicita pro specifické cílové orgány - opakovaná expozice: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="0041679D" w:rsidRPr="00A824FB">
              <w:rPr>
                <w:color w:val="000000"/>
                <w:sz w:val="18"/>
                <w:szCs w:val="18"/>
              </w:rPr>
              <w:t>Nesplňuje kritéria pro klasifikaci</w:t>
            </w:r>
          </w:p>
          <w:p w14:paraId="550ED3BF" w14:textId="77777777" w:rsidR="00B72997" w:rsidRPr="00A824FB" w:rsidRDefault="00B72997" w:rsidP="0041679D">
            <w:pPr>
              <w:tabs>
                <w:tab w:val="left" w:pos="4962"/>
              </w:tabs>
              <w:rPr>
                <w:b/>
                <w:sz w:val="18"/>
                <w:szCs w:val="18"/>
              </w:rPr>
            </w:pPr>
            <w:r w:rsidRPr="00A824FB">
              <w:rPr>
                <w:b/>
                <w:bCs/>
                <w:color w:val="000000"/>
                <w:sz w:val="18"/>
                <w:szCs w:val="18"/>
              </w:rPr>
              <w:t xml:space="preserve">Nebezpečnost při vdechnutí: </w:t>
            </w:r>
            <w:r w:rsidRPr="00A824FB">
              <w:rPr>
                <w:b/>
                <w:bCs/>
                <w:color w:val="000000"/>
                <w:sz w:val="18"/>
                <w:szCs w:val="18"/>
              </w:rPr>
              <w:tab/>
            </w:r>
            <w:r w:rsidR="0041679D" w:rsidRPr="00A824FB">
              <w:rPr>
                <w:color w:val="000000"/>
                <w:sz w:val="18"/>
                <w:szCs w:val="18"/>
              </w:rPr>
              <w:t>Nesplňuje kritéria pro klasifikaci</w:t>
            </w:r>
          </w:p>
        </w:tc>
      </w:tr>
      <w:tr w:rsidR="00B72997" w:rsidRPr="00A824FB" w14:paraId="4190CC29" w14:textId="77777777" w:rsidTr="00FC6243">
        <w:tc>
          <w:tcPr>
            <w:tcW w:w="1158" w:type="dxa"/>
          </w:tcPr>
          <w:p w14:paraId="0FAFBAF5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11.1.2</w:t>
            </w:r>
          </w:p>
        </w:tc>
        <w:tc>
          <w:tcPr>
            <w:tcW w:w="9332" w:type="dxa"/>
          </w:tcPr>
          <w:p w14:paraId="601DD52E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Složek směsi</w:t>
            </w:r>
          </w:p>
        </w:tc>
      </w:tr>
      <w:tr w:rsidR="00162C6E" w:rsidRPr="00A824FB" w14:paraId="3A819AD1" w14:textId="77777777" w:rsidTr="00FC6243">
        <w:tc>
          <w:tcPr>
            <w:tcW w:w="1158" w:type="dxa"/>
          </w:tcPr>
          <w:p w14:paraId="0AD9C6F4" w14:textId="77777777" w:rsidR="00162C6E" w:rsidRPr="00A824FB" w:rsidRDefault="00162C6E" w:rsidP="00B7299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43FDD671" w14:textId="77777777" w:rsidR="00162C6E" w:rsidRPr="00A824FB" w:rsidRDefault="00162C6E" w:rsidP="00B7299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Akutní toxicita</w:t>
            </w:r>
          </w:p>
        </w:tc>
      </w:tr>
      <w:tr w:rsidR="00B72997" w:rsidRPr="00A824FB" w14:paraId="51891293" w14:textId="77777777" w:rsidTr="00FC6243">
        <w:tc>
          <w:tcPr>
            <w:tcW w:w="1158" w:type="dxa"/>
          </w:tcPr>
          <w:p w14:paraId="4B1F511A" w14:textId="77777777" w:rsidR="00B72997" w:rsidRPr="00A824FB" w:rsidRDefault="00B72997" w:rsidP="00B72997">
            <w:pPr>
              <w:rPr>
                <w:sz w:val="18"/>
                <w:szCs w:val="18"/>
              </w:rPr>
            </w:pPr>
          </w:p>
        </w:tc>
        <w:tc>
          <w:tcPr>
            <w:tcW w:w="9332" w:type="dxa"/>
          </w:tcPr>
          <w:p w14:paraId="42B260D0" w14:textId="77777777" w:rsidR="00B72997" w:rsidRPr="00A824FB" w:rsidRDefault="00B72997" w:rsidP="00B72997">
            <w:pPr>
              <w:rPr>
                <w:sz w:val="18"/>
                <w:szCs w:val="18"/>
              </w:rPr>
            </w:pPr>
            <w:bookmarkStart w:id="11" w:name="OLE_LINK51"/>
            <w:bookmarkStart w:id="12" w:name="OLE_LINK52"/>
            <w:bookmarkStart w:id="13" w:name="OLE_LINK53"/>
            <w:r w:rsidRPr="00A824FB">
              <w:rPr>
                <w:b/>
                <w:sz w:val="18"/>
                <w:szCs w:val="18"/>
              </w:rPr>
              <w:t>Aceton</w:t>
            </w:r>
            <w:r w:rsidRPr="00A824FB">
              <w:rPr>
                <w:sz w:val="18"/>
                <w:szCs w:val="18"/>
              </w:rPr>
              <w:t xml:space="preserve">: </w:t>
            </w:r>
          </w:p>
          <w:p w14:paraId="58511A36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Smrtelná dávka pro člověka: 0,05 g/kg</w:t>
            </w:r>
          </w:p>
          <w:p w14:paraId="30327CCF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IDLH (Immediately Dangerous for Life and Health) = 2500 ppm</w:t>
            </w:r>
          </w:p>
          <w:p w14:paraId="5111954B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Toxicita jednorázové orální dávky se považuje za nízkou. Při polknutí malých množství z nedopatření při normální manipulaci není pravděpodobné žádné ohrožení zdraví; polknutí větších množství může vyvolat poškození zdraví. Při požití: Záleží od množství, nejdříve dochází k bolestivému pocitu v krku a při větších koncentracích až ke gastroenteritidě.</w:t>
            </w:r>
          </w:p>
          <w:p w14:paraId="49361F8D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LD50, orálně: potkan = 5800 mg/kg</w:t>
            </w:r>
          </w:p>
          <w:p w14:paraId="2F42FD1F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LD50, orálně: myš = 3000 mg/kg</w:t>
            </w:r>
          </w:p>
          <w:p w14:paraId="56829BDC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LC50, inhalačně, pro plyny a páry: hod. = 76 mg/l/24 hod.</w:t>
            </w:r>
          </w:p>
          <w:p w14:paraId="3E045BDE" w14:textId="77777777" w:rsidR="00B72997" w:rsidRPr="00A824FB" w:rsidRDefault="00B72997" w:rsidP="00CC7D72">
            <w:pPr>
              <w:rPr>
                <w:i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LC50, inhalačně, pro plyny a páry: hod. = 50100 mg/m3/8 hod</w:t>
            </w:r>
            <w:bookmarkEnd w:id="11"/>
            <w:bookmarkEnd w:id="12"/>
            <w:bookmarkEnd w:id="13"/>
          </w:p>
        </w:tc>
      </w:tr>
      <w:tr w:rsidR="00B72997" w:rsidRPr="00A824FB" w14:paraId="78DCE27C" w14:textId="77777777" w:rsidTr="00FC6243">
        <w:tc>
          <w:tcPr>
            <w:tcW w:w="1158" w:type="dxa"/>
          </w:tcPr>
          <w:p w14:paraId="65F9C3DC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583421BF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Dráždivost a žíravost</w:t>
            </w:r>
          </w:p>
        </w:tc>
      </w:tr>
      <w:tr w:rsidR="00B72997" w:rsidRPr="00A824FB" w14:paraId="29CE73F4" w14:textId="77777777" w:rsidTr="00FC6243">
        <w:tc>
          <w:tcPr>
            <w:tcW w:w="1158" w:type="dxa"/>
          </w:tcPr>
          <w:p w14:paraId="5023141B" w14:textId="77777777" w:rsidR="00B72997" w:rsidRPr="00A824FB" w:rsidRDefault="00B72997" w:rsidP="00B72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7B602FBD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Aceton: Při styku s pokožkou: Vstřebává se pokožkou. Odmašťuje kůži, vznikají drobné trhlinky, které umožňují vstup infekce. Při kontaktu s očima: Při vniknutí do očí výrobek způsobuje dráždění. Může způsobit poškození rohovky.</w:t>
            </w:r>
          </w:p>
          <w:p w14:paraId="173E16BD" w14:textId="77777777" w:rsidR="00B72997" w:rsidRPr="00A824FB" w:rsidRDefault="00B72997" w:rsidP="00B72997">
            <w:pPr>
              <w:rPr>
                <w:color w:val="08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Páry mají omamné a narkotické účinky. Dráždí sliznice.</w:t>
            </w:r>
          </w:p>
        </w:tc>
      </w:tr>
      <w:tr w:rsidR="00B72997" w:rsidRPr="00A824FB" w14:paraId="532BFB3C" w14:textId="77777777" w:rsidTr="00FC6243">
        <w:tc>
          <w:tcPr>
            <w:tcW w:w="1158" w:type="dxa"/>
          </w:tcPr>
          <w:p w14:paraId="1F3B1409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73B48477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Toxicita opakované dávky</w:t>
            </w:r>
          </w:p>
        </w:tc>
      </w:tr>
      <w:tr w:rsidR="00B72997" w:rsidRPr="00A824FB" w14:paraId="78CE1734" w14:textId="77777777" w:rsidTr="00FC6243">
        <w:tc>
          <w:tcPr>
            <w:tcW w:w="1158" w:type="dxa"/>
          </w:tcPr>
          <w:p w14:paraId="562C75D1" w14:textId="77777777" w:rsidR="00B72997" w:rsidRPr="00A824FB" w:rsidRDefault="00B72997" w:rsidP="00B72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4A7283BC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color w:val="08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Aceton: K nadměrné expozici může dojít při vdechování par. Nadměrná expozice může vyvolat: zánět spojivek, bronchitidu, záněty horních cest dýchacích, žaludku, střev, anémie, poškození centrální nervové soustavy (bolesti hlavy, ospalost), poškození trávicího ústrojí (nechutenství, zvracení).</w:t>
            </w:r>
          </w:p>
        </w:tc>
      </w:tr>
      <w:tr w:rsidR="007D4347" w:rsidRPr="00A824FB" w14:paraId="15C91967" w14:textId="77777777" w:rsidTr="00FC6243">
        <w:tc>
          <w:tcPr>
            <w:tcW w:w="1158" w:type="dxa"/>
          </w:tcPr>
          <w:p w14:paraId="24FA3051" w14:textId="77777777" w:rsidR="007D4347" w:rsidRPr="00A824FB" w:rsidRDefault="007D4347" w:rsidP="007D43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332" w:type="dxa"/>
          </w:tcPr>
          <w:p w14:paraId="2D6981A5" w14:textId="77777777" w:rsidR="007D4347" w:rsidRPr="00A824FB" w:rsidRDefault="007D4347" w:rsidP="007D4347">
            <w:pPr>
              <w:tabs>
                <w:tab w:val="left" w:pos="1107"/>
              </w:tabs>
              <w:snapToGrid w:val="0"/>
              <w:rPr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Informace o další nebezpečnosti</w:t>
            </w:r>
          </w:p>
        </w:tc>
      </w:tr>
      <w:tr w:rsidR="007D4347" w:rsidRPr="00A824FB" w14:paraId="3FA7BFD5" w14:textId="77777777" w:rsidTr="00FC6243">
        <w:tc>
          <w:tcPr>
            <w:tcW w:w="1158" w:type="dxa"/>
          </w:tcPr>
          <w:p w14:paraId="664355AD" w14:textId="77777777" w:rsidR="007D4347" w:rsidRPr="00A824FB" w:rsidRDefault="007D4347" w:rsidP="007D43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C3432CE" w14:textId="77777777" w:rsidR="007D4347" w:rsidRPr="00A824FB" w:rsidRDefault="007D4347" w:rsidP="007D4347">
            <w:pPr>
              <w:tabs>
                <w:tab w:val="left" w:pos="4962"/>
              </w:tabs>
              <w:autoSpaceDE w:val="0"/>
              <w:rPr>
                <w:bCs/>
                <w:color w:val="000000"/>
                <w:sz w:val="18"/>
                <w:szCs w:val="18"/>
              </w:rPr>
            </w:pPr>
            <w:r w:rsidRPr="00A824FB">
              <w:rPr>
                <w:bCs/>
                <w:color w:val="000000"/>
                <w:sz w:val="18"/>
                <w:szCs w:val="18"/>
              </w:rPr>
              <w:t>Pokud je nám známo neobsahuje látky identifikované jako endokrinní disruptory</w:t>
            </w:r>
          </w:p>
        </w:tc>
      </w:tr>
      <w:tr w:rsidR="00B72997" w:rsidRPr="00A824FB" w14:paraId="1E0AB4AC" w14:textId="77777777" w:rsidTr="00FC6243">
        <w:tc>
          <w:tcPr>
            <w:tcW w:w="1158" w:type="dxa"/>
          </w:tcPr>
          <w:p w14:paraId="75C9310C" w14:textId="77777777" w:rsidR="00B72997" w:rsidRPr="00A824FB" w:rsidRDefault="00FD2301" w:rsidP="00B7299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9332" w:type="dxa"/>
          </w:tcPr>
          <w:p w14:paraId="41A30BA1" w14:textId="77777777" w:rsidR="00B72997" w:rsidRPr="00A824FB" w:rsidRDefault="00B72997" w:rsidP="00B7299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Zkušenosti z působení na člověka</w:t>
            </w:r>
          </w:p>
        </w:tc>
      </w:tr>
      <w:tr w:rsidR="00B72997" w:rsidRPr="00A824FB" w14:paraId="5D889777" w14:textId="77777777" w:rsidTr="00FC6243">
        <w:tc>
          <w:tcPr>
            <w:tcW w:w="1158" w:type="dxa"/>
          </w:tcPr>
          <w:p w14:paraId="1A965116" w14:textId="77777777" w:rsidR="00B72997" w:rsidRPr="00A824FB" w:rsidRDefault="00B72997" w:rsidP="00B72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00EF9657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Při vdechování par: Způsobuje bolesti hlavy, ospalost, závratě, nevolnost, může vést až k bezvědomí. </w:t>
            </w:r>
          </w:p>
          <w:p w14:paraId="52B14DEC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styku s pokožkou: Častý a trvalý kontakt s pokožkou může vést k jejímu podráždění. Odmašťuje</w:t>
            </w:r>
            <w:r w:rsidR="009A0CB1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pokožku.</w:t>
            </w:r>
          </w:p>
          <w:p w14:paraId="73357AE5" w14:textId="77777777" w:rsidR="00B72997" w:rsidRPr="00A824FB" w:rsidRDefault="00B72997" w:rsidP="00B729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Při požití: Způsobuje nevolnost, skleslost. Má vliv na centrální nervovou soustavu.</w:t>
            </w:r>
          </w:p>
          <w:p w14:paraId="05F75CAA" w14:textId="77777777" w:rsidR="00B72997" w:rsidRPr="00A824FB" w:rsidRDefault="00B72997" w:rsidP="00B7299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Dráždivý při kontaktu s očima</w:t>
            </w:r>
          </w:p>
        </w:tc>
      </w:tr>
    </w:tbl>
    <w:p w14:paraId="7DF4E37C" w14:textId="77777777" w:rsidR="00657324" w:rsidRPr="00A824FB" w:rsidRDefault="00657324">
      <w:pPr>
        <w:rPr>
          <w:sz w:val="18"/>
          <w:szCs w:val="1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158"/>
        <w:gridCol w:w="9332"/>
      </w:tblGrid>
      <w:tr w:rsidR="002C20DB" w:rsidRPr="00A824FB" w14:paraId="34245421" w14:textId="77777777" w:rsidTr="00FC6243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66F2514F" w14:textId="77777777" w:rsidR="002C20DB" w:rsidRPr="00A824FB" w:rsidRDefault="002C20DB" w:rsidP="002C20DB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12 </w:t>
            </w:r>
            <w:r w:rsidRPr="00A824FB">
              <w:rPr>
                <w:b/>
                <w:caps/>
                <w:sz w:val="18"/>
                <w:szCs w:val="18"/>
              </w:rPr>
              <w:tab/>
            </w:r>
            <w:r w:rsidRPr="00A824FB">
              <w:rPr>
                <w:b/>
                <w:sz w:val="18"/>
                <w:szCs w:val="18"/>
              </w:rPr>
              <w:t>EKOLOGICKÉ INFORMACE</w:t>
            </w:r>
          </w:p>
        </w:tc>
      </w:tr>
      <w:tr w:rsidR="002C20DB" w:rsidRPr="00A824FB" w14:paraId="129A8E65" w14:textId="77777777" w:rsidTr="00FC6243">
        <w:tc>
          <w:tcPr>
            <w:tcW w:w="1158" w:type="dxa"/>
          </w:tcPr>
          <w:p w14:paraId="2B362878" w14:textId="77777777" w:rsidR="002C20DB" w:rsidRPr="00A824FB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12.1</w:t>
            </w:r>
          </w:p>
        </w:tc>
        <w:tc>
          <w:tcPr>
            <w:tcW w:w="9332" w:type="dxa"/>
          </w:tcPr>
          <w:p w14:paraId="10508E75" w14:textId="77777777" w:rsidR="002C20DB" w:rsidRPr="00A824FB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Toxicita</w:t>
            </w:r>
          </w:p>
        </w:tc>
      </w:tr>
      <w:tr w:rsidR="00380C64" w:rsidRPr="00A824FB" w14:paraId="151E3929" w14:textId="77777777" w:rsidTr="00FC6243">
        <w:tc>
          <w:tcPr>
            <w:tcW w:w="1158" w:type="dxa"/>
          </w:tcPr>
          <w:p w14:paraId="2E56AE7A" w14:textId="77777777" w:rsidR="00380C64" w:rsidRPr="00A824FB" w:rsidRDefault="00380C64" w:rsidP="002C20DB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12.1.1</w:t>
            </w:r>
          </w:p>
        </w:tc>
        <w:tc>
          <w:tcPr>
            <w:tcW w:w="9332" w:type="dxa"/>
          </w:tcPr>
          <w:p w14:paraId="287E24FB" w14:textId="77777777" w:rsidR="00380C64" w:rsidRPr="00A824FB" w:rsidRDefault="00380C64" w:rsidP="00380C64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380C64" w:rsidRPr="00A824FB" w14:paraId="1E1FEE9B" w14:textId="77777777" w:rsidTr="00FC6243">
        <w:tc>
          <w:tcPr>
            <w:tcW w:w="1158" w:type="dxa"/>
          </w:tcPr>
          <w:p w14:paraId="44FB30F8" w14:textId="77777777" w:rsidR="00380C64" w:rsidRPr="00A824FB" w:rsidRDefault="00380C64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6145F9CB" w14:textId="77777777" w:rsidR="00380C64" w:rsidRPr="00A824FB" w:rsidRDefault="00380C64" w:rsidP="00E83FC2">
            <w:pPr>
              <w:ind w:left="2835" w:hanging="2835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Pro směs nejsou relevantní toxikologické údaje k dispozici</w:t>
            </w:r>
          </w:p>
        </w:tc>
      </w:tr>
      <w:tr w:rsidR="00380C64" w:rsidRPr="00A824FB" w14:paraId="1799BBFA" w14:textId="77777777" w:rsidTr="00FC6243">
        <w:tc>
          <w:tcPr>
            <w:tcW w:w="1158" w:type="dxa"/>
          </w:tcPr>
          <w:p w14:paraId="6C2D4F6B" w14:textId="77777777" w:rsidR="00380C64" w:rsidRPr="00A824FB" w:rsidRDefault="00380C64" w:rsidP="00162C6E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12.1.2</w:t>
            </w:r>
          </w:p>
        </w:tc>
        <w:tc>
          <w:tcPr>
            <w:tcW w:w="9332" w:type="dxa"/>
          </w:tcPr>
          <w:p w14:paraId="1CDC7E16" w14:textId="77777777" w:rsidR="00380C64" w:rsidRPr="00A824FB" w:rsidRDefault="00380C64" w:rsidP="00E83FC2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Složek směsi</w:t>
            </w:r>
          </w:p>
        </w:tc>
      </w:tr>
      <w:tr w:rsidR="00380C64" w:rsidRPr="00A824FB" w14:paraId="663E0004" w14:textId="77777777" w:rsidTr="00FC6243">
        <w:tc>
          <w:tcPr>
            <w:tcW w:w="1158" w:type="dxa"/>
          </w:tcPr>
          <w:p w14:paraId="1DA6542E" w14:textId="77777777" w:rsidR="00380C64" w:rsidRPr="00A824FB" w:rsidRDefault="00380C64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254EE6AA" w14:textId="77777777" w:rsidR="00B72997" w:rsidRPr="00A824FB" w:rsidRDefault="00B72997" w:rsidP="00B72997">
            <w:pPr>
              <w:tabs>
                <w:tab w:val="left" w:pos="1107"/>
              </w:tabs>
              <w:snapToGrid w:val="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Toxicita pro ryby</w:t>
            </w:r>
          </w:p>
          <w:p w14:paraId="38298B7C" w14:textId="77777777" w:rsidR="00B72997" w:rsidRPr="00A824FB" w:rsidRDefault="00B72997" w:rsidP="00B72997">
            <w:pPr>
              <w:tabs>
                <w:tab w:val="left" w:pos="1107"/>
              </w:tabs>
              <w:snapToGrid w:val="0"/>
              <w:rPr>
                <w:sz w:val="18"/>
                <w:szCs w:val="18"/>
              </w:rPr>
            </w:pPr>
            <w:bookmarkStart w:id="14" w:name="OLE_LINK54"/>
            <w:bookmarkStart w:id="15" w:name="OLE_LINK55"/>
            <w:r w:rsidRPr="00A824FB">
              <w:rPr>
                <w:b/>
                <w:sz w:val="18"/>
                <w:szCs w:val="18"/>
              </w:rPr>
              <w:t>Aceton</w:t>
            </w:r>
            <w:r w:rsidRPr="00A824FB">
              <w:rPr>
                <w:sz w:val="18"/>
                <w:szCs w:val="18"/>
              </w:rPr>
              <w:t>:</w:t>
            </w:r>
          </w:p>
          <w:p w14:paraId="5B95B4C6" w14:textId="77777777" w:rsidR="00B72997" w:rsidRPr="00A824FB" w:rsidRDefault="00B72997" w:rsidP="00B72997">
            <w:pPr>
              <w:tabs>
                <w:tab w:val="left" w:pos="1107"/>
              </w:tabs>
              <w:snapToGrid w:val="0"/>
              <w:rPr>
                <w:sz w:val="18"/>
                <w:szCs w:val="18"/>
              </w:rPr>
            </w:pPr>
            <w:bookmarkStart w:id="16" w:name="OLE_LINK56"/>
            <w:bookmarkStart w:id="17" w:name="OLE_LINK57"/>
            <w:bookmarkStart w:id="18" w:name="OLE_LINK58"/>
            <w:bookmarkStart w:id="19" w:name="OLE_LINK59"/>
            <w:r w:rsidRPr="00A824FB">
              <w:rPr>
                <w:sz w:val="18"/>
                <w:szCs w:val="18"/>
              </w:rPr>
              <w:t>LC50: 5540 mg/l (Oncorhynchus mykkis; 96 h)</w:t>
            </w:r>
          </w:p>
          <w:p w14:paraId="53D71F96" w14:textId="77777777" w:rsidR="00B72997" w:rsidRPr="00A824FB" w:rsidRDefault="00B72997" w:rsidP="00B72997">
            <w:pPr>
              <w:tabs>
                <w:tab w:val="left" w:pos="1107"/>
              </w:tabs>
              <w:snapToGrid w:val="0"/>
              <w:rPr>
                <w:b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LC50: 8300 mg/l (Lepomis macrochirus; 96 h)</w:t>
            </w:r>
          </w:p>
          <w:bookmarkEnd w:id="14"/>
          <w:bookmarkEnd w:id="15"/>
          <w:bookmarkEnd w:id="16"/>
          <w:bookmarkEnd w:id="17"/>
          <w:bookmarkEnd w:id="18"/>
          <w:bookmarkEnd w:id="19"/>
          <w:p w14:paraId="1898475F" w14:textId="77777777" w:rsidR="00B72997" w:rsidRPr="00A824FB" w:rsidRDefault="00B72997" w:rsidP="00B72997">
            <w:pPr>
              <w:tabs>
                <w:tab w:val="left" w:pos="1107"/>
              </w:tabs>
              <w:snapToGrid w:val="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Toxicita pro řasy</w:t>
            </w:r>
          </w:p>
          <w:p w14:paraId="4F10F006" w14:textId="77777777" w:rsidR="00B72997" w:rsidRPr="00A824FB" w:rsidRDefault="00B72997" w:rsidP="00B72997">
            <w:pPr>
              <w:tabs>
                <w:tab w:val="left" w:pos="1107"/>
              </w:tabs>
              <w:snapToGrid w:val="0"/>
              <w:rPr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Aceton</w:t>
            </w:r>
            <w:r w:rsidRPr="00A824FB">
              <w:rPr>
                <w:sz w:val="18"/>
                <w:szCs w:val="18"/>
              </w:rPr>
              <w:t>:</w:t>
            </w:r>
          </w:p>
          <w:p w14:paraId="5F25C2E3" w14:textId="77777777" w:rsidR="00380C64" w:rsidRPr="00A824FB" w:rsidRDefault="00B72997" w:rsidP="00CC7D72">
            <w:pPr>
              <w:tabs>
                <w:tab w:val="left" w:pos="1107"/>
              </w:tabs>
              <w:snapToGrid w:val="0"/>
              <w:rPr>
                <w:b/>
                <w:sz w:val="18"/>
                <w:szCs w:val="18"/>
              </w:rPr>
            </w:pPr>
            <w:bookmarkStart w:id="20" w:name="OLE_LINK64"/>
            <w:bookmarkStart w:id="21" w:name="OLE_LINK65"/>
            <w:bookmarkStart w:id="22" w:name="OLE_LINK66"/>
            <w:r w:rsidRPr="00A824FB">
              <w:rPr>
                <w:sz w:val="18"/>
                <w:szCs w:val="18"/>
              </w:rPr>
              <w:t>NOEC: 4740 mg/l (Pseudokirchneriella subcapitata, 48 h)</w:t>
            </w:r>
            <w:bookmarkEnd w:id="20"/>
            <w:bookmarkEnd w:id="21"/>
            <w:bookmarkEnd w:id="22"/>
            <w:r w:rsidRPr="00A824F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80C64" w:rsidRPr="00A824FB" w14:paraId="28B78C1E" w14:textId="77777777" w:rsidTr="00FC6243">
        <w:tc>
          <w:tcPr>
            <w:tcW w:w="1158" w:type="dxa"/>
          </w:tcPr>
          <w:p w14:paraId="3E2C1E56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12.2</w:t>
            </w:r>
          </w:p>
        </w:tc>
        <w:tc>
          <w:tcPr>
            <w:tcW w:w="9332" w:type="dxa"/>
          </w:tcPr>
          <w:p w14:paraId="2EC05EDB" w14:textId="77777777" w:rsidR="00380C64" w:rsidRPr="00A824FB" w:rsidRDefault="00380C64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Perzistence a rozložitelnost</w:t>
            </w:r>
          </w:p>
        </w:tc>
      </w:tr>
      <w:tr w:rsidR="005721BB" w:rsidRPr="00A824FB" w14:paraId="0BAD2F9A" w14:textId="77777777" w:rsidTr="00FC6243">
        <w:tc>
          <w:tcPr>
            <w:tcW w:w="1158" w:type="dxa"/>
          </w:tcPr>
          <w:p w14:paraId="3041E394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5974F931" w14:textId="77777777" w:rsidR="005721BB" w:rsidRPr="00A824FB" w:rsidRDefault="005721BB" w:rsidP="005721BB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Produkt je biologicky odbouratelný.</w:t>
            </w:r>
          </w:p>
          <w:p w14:paraId="4BBEBF5D" w14:textId="77777777" w:rsidR="005721BB" w:rsidRPr="00A824FB" w:rsidRDefault="005721BB" w:rsidP="005721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3" w:name="OLE_LINK67"/>
            <w:bookmarkStart w:id="24" w:name="OLE_LINK68"/>
            <w:bookmarkStart w:id="25" w:name="OLE_LINK69"/>
            <w:r w:rsidRPr="00A824FB">
              <w:rPr>
                <w:b/>
                <w:sz w:val="18"/>
                <w:szCs w:val="18"/>
              </w:rPr>
              <w:t>Aceton</w:t>
            </w:r>
            <w:r w:rsidRPr="00A824FB">
              <w:rPr>
                <w:sz w:val="18"/>
                <w:szCs w:val="18"/>
              </w:rPr>
              <w:t xml:space="preserve">: </w:t>
            </w:r>
          </w:p>
          <w:p w14:paraId="4364726C" w14:textId="77777777" w:rsidR="005721BB" w:rsidRPr="00A824FB" w:rsidRDefault="005721BB" w:rsidP="005721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biodegradace 91% / 28 dní. K biodegradaci dochází aerobně i anaerobně. Produkt je těkavý a odpařuje se i za normálních podmínek teploty a tlaku. Parní fáze je degradovatelná reakcí s fotochemicky produkovanými hydroxylovými radikály. Poločas biodegradace: 71 dní. Podléhá fotodekompozici působením slunečního světla. Poločas biodegradace: 80 dní.</w:t>
            </w:r>
            <w:bookmarkEnd w:id="23"/>
            <w:bookmarkEnd w:id="24"/>
            <w:bookmarkEnd w:id="25"/>
          </w:p>
        </w:tc>
      </w:tr>
      <w:tr w:rsidR="005721BB" w:rsidRPr="00A824FB" w14:paraId="141EEEE0" w14:textId="77777777" w:rsidTr="00FC6243">
        <w:tc>
          <w:tcPr>
            <w:tcW w:w="1158" w:type="dxa"/>
          </w:tcPr>
          <w:p w14:paraId="34A730C2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lastRenderedPageBreak/>
              <w:t>12.3</w:t>
            </w:r>
          </w:p>
        </w:tc>
        <w:tc>
          <w:tcPr>
            <w:tcW w:w="9332" w:type="dxa"/>
          </w:tcPr>
          <w:p w14:paraId="41CF823A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Bioakumulační potenciál</w:t>
            </w:r>
          </w:p>
        </w:tc>
      </w:tr>
      <w:tr w:rsidR="005721BB" w:rsidRPr="00A824FB" w14:paraId="789273B8" w14:textId="77777777" w:rsidTr="00FC6243">
        <w:tc>
          <w:tcPr>
            <w:tcW w:w="1158" w:type="dxa"/>
          </w:tcPr>
          <w:p w14:paraId="722B00AE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AC3221A" w14:textId="77777777" w:rsidR="005721BB" w:rsidRPr="00A824FB" w:rsidRDefault="005721BB" w:rsidP="005721BB">
            <w:pPr>
              <w:rPr>
                <w:b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Bioakumulační potenciál je nízký.</w:t>
            </w:r>
          </w:p>
        </w:tc>
      </w:tr>
      <w:tr w:rsidR="005721BB" w:rsidRPr="00A824FB" w14:paraId="1AED8F6F" w14:textId="77777777" w:rsidTr="00FC6243">
        <w:tc>
          <w:tcPr>
            <w:tcW w:w="1158" w:type="dxa"/>
          </w:tcPr>
          <w:p w14:paraId="2E1CDE6F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12.4</w:t>
            </w:r>
          </w:p>
        </w:tc>
        <w:tc>
          <w:tcPr>
            <w:tcW w:w="9332" w:type="dxa"/>
          </w:tcPr>
          <w:p w14:paraId="30E6FA44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Mobilita</w:t>
            </w:r>
          </w:p>
        </w:tc>
      </w:tr>
      <w:tr w:rsidR="005721BB" w:rsidRPr="00A824FB" w14:paraId="40DD8615" w14:textId="77777777" w:rsidTr="00FC6243">
        <w:tc>
          <w:tcPr>
            <w:tcW w:w="1158" w:type="dxa"/>
          </w:tcPr>
          <w:p w14:paraId="42C6D796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40BBC4F9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Mobilita v půdě je vysoká</w:t>
            </w:r>
          </w:p>
        </w:tc>
      </w:tr>
      <w:tr w:rsidR="005721BB" w:rsidRPr="00A824FB" w14:paraId="34C1E1A9" w14:textId="77777777" w:rsidTr="00FC6243">
        <w:tc>
          <w:tcPr>
            <w:tcW w:w="1158" w:type="dxa"/>
          </w:tcPr>
          <w:p w14:paraId="1880B791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12.5</w:t>
            </w:r>
          </w:p>
        </w:tc>
        <w:tc>
          <w:tcPr>
            <w:tcW w:w="9332" w:type="dxa"/>
          </w:tcPr>
          <w:p w14:paraId="7D02C5A8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Výsledky posouzení PBT a vPvB</w:t>
            </w:r>
          </w:p>
        </w:tc>
      </w:tr>
      <w:tr w:rsidR="005721BB" w:rsidRPr="00A824FB" w14:paraId="43EE707C" w14:textId="77777777" w:rsidTr="00FC6243">
        <w:tc>
          <w:tcPr>
            <w:tcW w:w="1158" w:type="dxa"/>
          </w:tcPr>
          <w:p w14:paraId="6E1831B3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70AB5AF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nejsou uvedeny</w:t>
            </w:r>
          </w:p>
        </w:tc>
      </w:tr>
      <w:tr w:rsidR="007D4347" w:rsidRPr="00A824FB" w14:paraId="33CC0470" w14:textId="77777777" w:rsidTr="00FC6243">
        <w:tc>
          <w:tcPr>
            <w:tcW w:w="1158" w:type="dxa"/>
          </w:tcPr>
          <w:p w14:paraId="5609A1EF" w14:textId="77777777" w:rsidR="007D4347" w:rsidRPr="00A824FB" w:rsidRDefault="007D4347" w:rsidP="007D43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12.6</w:t>
            </w:r>
          </w:p>
        </w:tc>
        <w:tc>
          <w:tcPr>
            <w:tcW w:w="9332" w:type="dxa"/>
          </w:tcPr>
          <w:p w14:paraId="7A6D9651" w14:textId="77777777" w:rsidR="007D4347" w:rsidRPr="00A824FB" w:rsidRDefault="007D4347" w:rsidP="007D43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Vlastnosti vyvolávající narušení činnosti endokrinního systém</w:t>
            </w:r>
          </w:p>
        </w:tc>
      </w:tr>
      <w:tr w:rsidR="007D4347" w:rsidRPr="00A824FB" w14:paraId="4FA14F15" w14:textId="77777777" w:rsidTr="00FC6243">
        <w:tc>
          <w:tcPr>
            <w:tcW w:w="1158" w:type="dxa"/>
          </w:tcPr>
          <w:p w14:paraId="54E11D2A" w14:textId="77777777" w:rsidR="007D4347" w:rsidRPr="00A824FB" w:rsidRDefault="007D4347" w:rsidP="007D43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220B99CC" w14:textId="77777777" w:rsidR="007D4347" w:rsidRPr="00A824FB" w:rsidRDefault="007D4347" w:rsidP="007D43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Pokud je nám známo neobsahuje látky identifikované jako endokrinní disruptory</w:t>
            </w:r>
          </w:p>
        </w:tc>
      </w:tr>
      <w:tr w:rsidR="005721BB" w:rsidRPr="00A824FB" w14:paraId="068114A0" w14:textId="77777777" w:rsidTr="00FC6243">
        <w:tc>
          <w:tcPr>
            <w:tcW w:w="1158" w:type="dxa"/>
          </w:tcPr>
          <w:p w14:paraId="1515AE45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12.</w:t>
            </w:r>
            <w:r w:rsidR="007D4347" w:rsidRPr="00A824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332" w:type="dxa"/>
          </w:tcPr>
          <w:p w14:paraId="14134C38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Jiné nepříznivé účinky</w:t>
            </w:r>
          </w:p>
        </w:tc>
      </w:tr>
      <w:tr w:rsidR="005721BB" w:rsidRPr="00A824FB" w14:paraId="129BB34E" w14:textId="77777777" w:rsidTr="00FC6243">
        <w:tc>
          <w:tcPr>
            <w:tcW w:w="1158" w:type="dxa"/>
          </w:tcPr>
          <w:p w14:paraId="31126E5D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6F0CFFC3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Zabraňte kontaminaci půdy a úniku do povrchových nebo podzemních vod. Nepřipusťte vniknutí do kanalizace.</w:t>
            </w:r>
          </w:p>
        </w:tc>
      </w:tr>
    </w:tbl>
    <w:p w14:paraId="2DE403A5" w14:textId="77777777" w:rsidR="002C20DB" w:rsidRPr="00A824FB" w:rsidRDefault="002C20DB">
      <w:pPr>
        <w:rPr>
          <w:sz w:val="18"/>
          <w:szCs w:val="18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30"/>
        <w:gridCol w:w="9390"/>
      </w:tblGrid>
      <w:tr w:rsidR="00B355DD" w:rsidRPr="00A824FB" w14:paraId="6EC83D9E" w14:textId="77777777" w:rsidTr="009C4922">
        <w:trPr>
          <w:trHeight w:val="447"/>
        </w:trPr>
        <w:tc>
          <w:tcPr>
            <w:tcW w:w="10620" w:type="dxa"/>
            <w:gridSpan w:val="2"/>
            <w:shd w:val="clear" w:color="auto" w:fill="E0E0E0"/>
            <w:vAlign w:val="center"/>
          </w:tcPr>
          <w:p w14:paraId="4BE580DB" w14:textId="77777777" w:rsidR="00B355DD" w:rsidRPr="00A824FB" w:rsidRDefault="00B355DD" w:rsidP="00B355DD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13 </w:t>
            </w:r>
            <w:r w:rsidRPr="00A824FB">
              <w:rPr>
                <w:b/>
                <w:caps/>
                <w:sz w:val="18"/>
                <w:szCs w:val="18"/>
              </w:rPr>
              <w:tab/>
              <w:t>POKYNY PRO odstraňování</w:t>
            </w:r>
          </w:p>
        </w:tc>
      </w:tr>
      <w:tr w:rsidR="00B355DD" w:rsidRPr="00A824FB" w14:paraId="62D1C888" w14:textId="77777777" w:rsidTr="009C4922">
        <w:tc>
          <w:tcPr>
            <w:tcW w:w="1230" w:type="dxa"/>
          </w:tcPr>
          <w:p w14:paraId="0F6F11FA" w14:textId="77777777" w:rsidR="00B355DD" w:rsidRPr="00A824FB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13.1</w:t>
            </w:r>
          </w:p>
        </w:tc>
        <w:tc>
          <w:tcPr>
            <w:tcW w:w="9390" w:type="dxa"/>
          </w:tcPr>
          <w:p w14:paraId="2A93A523" w14:textId="77777777" w:rsidR="00B355DD" w:rsidRPr="00A824FB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Metody nakládání s odpady</w:t>
            </w:r>
          </w:p>
        </w:tc>
      </w:tr>
      <w:tr w:rsidR="00B355DD" w:rsidRPr="00A824FB" w14:paraId="363857A3" w14:textId="77777777" w:rsidTr="009C4922">
        <w:tc>
          <w:tcPr>
            <w:tcW w:w="1230" w:type="dxa"/>
          </w:tcPr>
          <w:p w14:paraId="62431CDC" w14:textId="77777777" w:rsidR="00B355DD" w:rsidRPr="00A824FB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4D6923E0" w14:textId="77777777" w:rsidR="00B355DD" w:rsidRPr="00A824FB" w:rsidRDefault="007D4347" w:rsidP="00B355D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S odpady nutno nakládat v souladu se zákonem č. 541/2020 Sb., o odpadech v platném znění a ve znění souvisejících předpisů.</w:t>
            </w:r>
          </w:p>
        </w:tc>
      </w:tr>
      <w:tr w:rsidR="00B355DD" w:rsidRPr="00A824FB" w14:paraId="34241B59" w14:textId="77777777" w:rsidTr="009C4922">
        <w:tc>
          <w:tcPr>
            <w:tcW w:w="1230" w:type="dxa"/>
          </w:tcPr>
          <w:p w14:paraId="14DFFCA3" w14:textId="77777777" w:rsidR="00B355DD" w:rsidRPr="00A824FB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13.1.1</w:t>
            </w:r>
          </w:p>
        </w:tc>
        <w:tc>
          <w:tcPr>
            <w:tcW w:w="9390" w:type="dxa"/>
          </w:tcPr>
          <w:p w14:paraId="76A9CEA8" w14:textId="77777777" w:rsidR="00B355DD" w:rsidRPr="00A824FB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Možné riziko při odstraňování</w:t>
            </w:r>
          </w:p>
        </w:tc>
      </w:tr>
      <w:tr w:rsidR="00B355DD" w:rsidRPr="00A824FB" w14:paraId="03E4D015" w14:textId="77777777" w:rsidTr="009C4922">
        <w:tc>
          <w:tcPr>
            <w:tcW w:w="1230" w:type="dxa"/>
          </w:tcPr>
          <w:p w14:paraId="49E398E2" w14:textId="77777777" w:rsidR="00B355DD" w:rsidRPr="00A824FB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19326947" w14:textId="77777777" w:rsidR="00B355DD" w:rsidRPr="00A824FB" w:rsidRDefault="00B355DD" w:rsidP="00B355D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Při odstraňování odpadu významné riziko nevzniká, ale prázdné obaly mohou obsahovat </w:t>
            </w:r>
            <w:r w:rsidR="000E689D" w:rsidRPr="00A824FB">
              <w:rPr>
                <w:color w:val="000000"/>
                <w:sz w:val="18"/>
                <w:szCs w:val="18"/>
              </w:rPr>
              <w:t>stlačený plyn</w:t>
            </w:r>
          </w:p>
        </w:tc>
      </w:tr>
      <w:tr w:rsidR="00B355DD" w:rsidRPr="00A824FB" w14:paraId="1DE92D4D" w14:textId="77777777" w:rsidTr="009C4922">
        <w:tc>
          <w:tcPr>
            <w:tcW w:w="1230" w:type="dxa"/>
          </w:tcPr>
          <w:p w14:paraId="32DE1AAF" w14:textId="77777777" w:rsidR="00B355DD" w:rsidRPr="00A824FB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13.1.2</w:t>
            </w:r>
          </w:p>
        </w:tc>
        <w:tc>
          <w:tcPr>
            <w:tcW w:w="9390" w:type="dxa"/>
          </w:tcPr>
          <w:p w14:paraId="2E4F56C1" w14:textId="77777777" w:rsidR="00B355DD" w:rsidRPr="00A824FB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Způsob odstraňování směsi</w:t>
            </w:r>
          </w:p>
        </w:tc>
      </w:tr>
      <w:tr w:rsidR="00B355DD" w:rsidRPr="00A824FB" w14:paraId="1C7AFFC2" w14:textId="77777777" w:rsidTr="009C4922">
        <w:tc>
          <w:tcPr>
            <w:tcW w:w="1230" w:type="dxa"/>
          </w:tcPr>
          <w:p w14:paraId="16287F21" w14:textId="77777777" w:rsidR="00B355DD" w:rsidRPr="00A824FB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509DE690" w14:textId="77777777" w:rsidR="00B355DD" w:rsidRPr="00A824FB" w:rsidRDefault="00B355DD" w:rsidP="00B355D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Aerosolové dózy se zbytky náplně odstraňovat</w:t>
            </w:r>
            <w:r w:rsidR="00EC7521" w:rsidRPr="00A824FB">
              <w:rPr>
                <w:color w:val="000000"/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jako nebezpečný odpad</w:t>
            </w:r>
          </w:p>
        </w:tc>
      </w:tr>
      <w:tr w:rsidR="00B355DD" w:rsidRPr="00A824FB" w14:paraId="05BF74A1" w14:textId="77777777" w:rsidTr="009C4922">
        <w:tc>
          <w:tcPr>
            <w:tcW w:w="1230" w:type="dxa"/>
          </w:tcPr>
          <w:p w14:paraId="738A048E" w14:textId="77777777" w:rsidR="00B355DD" w:rsidRPr="00A824FB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13.1.3</w:t>
            </w:r>
          </w:p>
        </w:tc>
        <w:tc>
          <w:tcPr>
            <w:tcW w:w="9390" w:type="dxa"/>
          </w:tcPr>
          <w:p w14:paraId="60F776D8" w14:textId="77777777" w:rsidR="00B355DD" w:rsidRPr="00A824FB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Doporučené zařazení odpadu</w:t>
            </w:r>
          </w:p>
        </w:tc>
      </w:tr>
      <w:tr w:rsidR="000E689D" w:rsidRPr="00A824FB" w14:paraId="26FE4291" w14:textId="77777777" w:rsidTr="009C4922">
        <w:tc>
          <w:tcPr>
            <w:tcW w:w="1230" w:type="dxa"/>
          </w:tcPr>
          <w:p w14:paraId="5BE93A62" w14:textId="77777777" w:rsidR="000E689D" w:rsidRPr="00A824FB" w:rsidRDefault="000E689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14:paraId="7A6E7547" w14:textId="77777777" w:rsidR="000E689D" w:rsidRPr="00A824FB" w:rsidRDefault="0004552C" w:rsidP="000E68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Kapalina</w:t>
            </w:r>
            <w:r w:rsidR="000E689D" w:rsidRPr="00A824FB">
              <w:rPr>
                <w:color w:val="000000"/>
                <w:sz w:val="18"/>
                <w:szCs w:val="18"/>
              </w:rPr>
              <w:t xml:space="preserve">: </w:t>
            </w:r>
          </w:p>
          <w:p w14:paraId="39EB6728" w14:textId="77777777" w:rsidR="000E689D" w:rsidRPr="00A824FB" w:rsidRDefault="00E83FC2" w:rsidP="000E68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07 01 04</w:t>
            </w:r>
            <w:r w:rsidR="0004552C" w:rsidRPr="00A824FB">
              <w:rPr>
                <w:color w:val="000000"/>
                <w:sz w:val="18"/>
                <w:szCs w:val="18"/>
              </w:rPr>
              <w:t xml:space="preserve">* </w:t>
            </w:r>
            <w:r w:rsidRPr="00A824FB">
              <w:rPr>
                <w:sz w:val="18"/>
                <w:szCs w:val="18"/>
              </w:rPr>
              <w:t>Jiná organická rozpouštědla, promývací kapaliny a matečné louhy</w:t>
            </w:r>
          </w:p>
          <w:p w14:paraId="4CDCBE67" w14:textId="77777777" w:rsidR="00E83FC2" w:rsidRPr="00A824FB" w:rsidRDefault="00380C64" w:rsidP="000E689D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14 06 03* Jiná rozpouštědla a směsi rozpouštědel</w:t>
            </w:r>
          </w:p>
          <w:p w14:paraId="7DB1ACF6" w14:textId="77777777" w:rsidR="000E689D" w:rsidRPr="00A824FB" w:rsidRDefault="0004552C" w:rsidP="000E689D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Obal</w:t>
            </w:r>
            <w:r w:rsidR="000E689D" w:rsidRPr="00A824FB">
              <w:rPr>
                <w:b/>
                <w:color w:val="000000"/>
                <w:sz w:val="18"/>
                <w:szCs w:val="18"/>
              </w:rPr>
              <w:t>:</w:t>
            </w:r>
          </w:p>
          <w:p w14:paraId="52A2816F" w14:textId="77777777" w:rsidR="00380C64" w:rsidRPr="00A824FB" w:rsidRDefault="00380C64" w:rsidP="00380C64">
            <w:pPr>
              <w:pStyle w:val="Normln0"/>
              <w:rPr>
                <w:sz w:val="18"/>
                <w:szCs w:val="18"/>
                <w:u w:val="single"/>
              </w:rPr>
            </w:pPr>
            <w:r w:rsidRPr="00A824FB">
              <w:rPr>
                <w:sz w:val="18"/>
                <w:szCs w:val="18"/>
                <w:u w:val="single"/>
              </w:rPr>
              <w:t xml:space="preserve">natlakovaná aerosolová dóza: </w:t>
            </w:r>
            <w:r w:rsidR="008148CE" w:rsidRPr="00A824FB">
              <w:rPr>
                <w:sz w:val="18"/>
                <w:szCs w:val="18"/>
                <w:u w:val="single"/>
              </w:rPr>
              <w:t xml:space="preserve"> </w:t>
            </w:r>
          </w:p>
          <w:p w14:paraId="215F7BB3" w14:textId="77777777" w:rsidR="00380C64" w:rsidRPr="00A824FB" w:rsidRDefault="00380C64" w:rsidP="00380C64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15</w:t>
            </w:r>
            <w:r w:rsidR="00162C6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01</w:t>
            </w:r>
            <w:r w:rsidR="00162C6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11* Kovové obaly obsahující nebezpečnou výplňovou hmotu (např. azbest) včetně prázdných tlakových nádob</w:t>
            </w:r>
          </w:p>
          <w:p w14:paraId="13031FEC" w14:textId="77777777" w:rsidR="000E689D" w:rsidRPr="00A824FB" w:rsidRDefault="00380C64" w:rsidP="00380C64">
            <w:pPr>
              <w:rPr>
                <w:sz w:val="18"/>
                <w:szCs w:val="18"/>
                <w:u w:val="single"/>
              </w:rPr>
            </w:pPr>
            <w:r w:rsidRPr="00A824FB">
              <w:rPr>
                <w:sz w:val="18"/>
                <w:szCs w:val="18"/>
                <w:u w:val="single"/>
              </w:rPr>
              <w:t>dóza bez hnacího plynu, tzn. např. proražená:</w:t>
            </w:r>
          </w:p>
          <w:p w14:paraId="086417E9" w14:textId="77777777" w:rsidR="00380C64" w:rsidRPr="00A824FB" w:rsidRDefault="00380C64" w:rsidP="00380C64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15</w:t>
            </w:r>
            <w:r w:rsidR="00162C6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>01</w:t>
            </w:r>
            <w:r w:rsidR="00162C6E"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sz w:val="18"/>
                <w:szCs w:val="18"/>
              </w:rPr>
              <w:t xml:space="preserve">04 Kovové obaly </w:t>
            </w:r>
          </w:p>
          <w:p w14:paraId="1F886037" w14:textId="77777777" w:rsidR="00380C64" w:rsidRPr="00A824FB" w:rsidRDefault="00380C64" w:rsidP="00380C64">
            <w:pPr>
              <w:pStyle w:val="Normln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nebo dle druhu materiálu použitého obalu:</w:t>
            </w:r>
          </w:p>
          <w:p w14:paraId="6A698C20" w14:textId="77777777" w:rsidR="00380C64" w:rsidRPr="00A824FB" w:rsidRDefault="00380C64" w:rsidP="00380C64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17 04 05 Železo a ocel</w:t>
            </w:r>
          </w:p>
          <w:p w14:paraId="4DBA94CF" w14:textId="77777777" w:rsidR="009C077C" w:rsidRPr="00A824FB" w:rsidRDefault="009C077C" w:rsidP="009C077C">
            <w:pPr>
              <w:pStyle w:val="Normln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Znečištěný materiál, jako např. čistící tkaniny, sorbety, pracovní oděvy:</w:t>
            </w:r>
          </w:p>
          <w:p w14:paraId="27153830" w14:textId="77777777" w:rsidR="009C077C" w:rsidRPr="00A824FB" w:rsidRDefault="009C077C" w:rsidP="009C077C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15 02 02* Absorpční činidla, filtrační materiály (včetně olejových filtrů jinak blíže neurčených), čisticí tkaniny a ochranné oděvy znečištěné nebezpečnými látkami</w:t>
            </w:r>
          </w:p>
        </w:tc>
      </w:tr>
    </w:tbl>
    <w:p w14:paraId="384BA73E" w14:textId="77777777" w:rsidR="009C077C" w:rsidRPr="00A824FB" w:rsidRDefault="009C077C">
      <w:pPr>
        <w:rPr>
          <w:sz w:val="18"/>
          <w:szCs w:val="18"/>
        </w:rPr>
      </w:pPr>
    </w:p>
    <w:tbl>
      <w:tblPr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80"/>
        <w:gridCol w:w="5400"/>
        <w:gridCol w:w="3960"/>
      </w:tblGrid>
      <w:tr w:rsidR="00380C64" w:rsidRPr="00A824FB" w14:paraId="5DA4351A" w14:textId="77777777" w:rsidTr="00380C64">
        <w:trPr>
          <w:trHeight w:val="447"/>
        </w:trPr>
        <w:tc>
          <w:tcPr>
            <w:tcW w:w="10440" w:type="dxa"/>
            <w:gridSpan w:val="3"/>
            <w:shd w:val="clear" w:color="auto" w:fill="E0E0E0"/>
            <w:vAlign w:val="center"/>
          </w:tcPr>
          <w:p w14:paraId="121A3CF9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14 </w:t>
            </w:r>
            <w:r w:rsidRPr="00A824FB">
              <w:rPr>
                <w:b/>
                <w:caps/>
                <w:sz w:val="18"/>
                <w:szCs w:val="18"/>
              </w:rPr>
              <w:tab/>
              <w:t>Informace pro přepravU</w:t>
            </w:r>
          </w:p>
        </w:tc>
      </w:tr>
      <w:tr w:rsidR="007D4347" w:rsidRPr="00A824FB" w14:paraId="0263F144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30BCB9D0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14.1</w:t>
            </w:r>
          </w:p>
        </w:tc>
        <w:tc>
          <w:tcPr>
            <w:tcW w:w="5400" w:type="dxa"/>
            <w:shd w:val="clear" w:color="auto" w:fill="auto"/>
          </w:tcPr>
          <w:p w14:paraId="3186C2FA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 xml:space="preserve">UN číslo </w:t>
            </w:r>
            <w:r w:rsidRPr="00A824FB">
              <w:rPr>
                <w:b/>
                <w:color w:val="000000"/>
                <w:sz w:val="18"/>
                <w:szCs w:val="18"/>
                <w:lang w:bidi="he-IL"/>
              </w:rPr>
              <w:t>nebo ID číslo</w:t>
            </w:r>
          </w:p>
        </w:tc>
        <w:tc>
          <w:tcPr>
            <w:tcW w:w="3960" w:type="dxa"/>
          </w:tcPr>
          <w:p w14:paraId="40DEB1F1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1950</w:t>
            </w:r>
          </w:p>
        </w:tc>
      </w:tr>
      <w:tr w:rsidR="007D4347" w:rsidRPr="00A824FB" w14:paraId="3C14AACF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122000CF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14.2</w:t>
            </w:r>
          </w:p>
        </w:tc>
        <w:tc>
          <w:tcPr>
            <w:tcW w:w="5400" w:type="dxa"/>
            <w:shd w:val="clear" w:color="auto" w:fill="auto"/>
          </w:tcPr>
          <w:p w14:paraId="0755C7F9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Oficiální (OSN) pojmenování pro přepravu</w:t>
            </w:r>
          </w:p>
        </w:tc>
        <w:tc>
          <w:tcPr>
            <w:tcW w:w="3960" w:type="dxa"/>
          </w:tcPr>
          <w:p w14:paraId="51BA464B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Aerosols</w:t>
            </w:r>
          </w:p>
        </w:tc>
      </w:tr>
      <w:tr w:rsidR="007D4347" w:rsidRPr="00A824FB" w14:paraId="4D09E580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3A199221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14.3</w:t>
            </w:r>
          </w:p>
        </w:tc>
        <w:tc>
          <w:tcPr>
            <w:tcW w:w="5400" w:type="dxa"/>
            <w:shd w:val="clear" w:color="auto" w:fill="auto"/>
          </w:tcPr>
          <w:p w14:paraId="437E108D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Třída/třídy nebezpečnosti pro přepravu</w:t>
            </w:r>
          </w:p>
        </w:tc>
        <w:tc>
          <w:tcPr>
            <w:tcW w:w="3960" w:type="dxa"/>
          </w:tcPr>
          <w:p w14:paraId="04E48AD2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 (</w:t>
            </w:r>
            <w:smartTag w:uri="urn:schemas-microsoft-com:office:smarttags" w:element="metricconverter">
              <w:smartTagPr>
                <w:attr w:name="ProductID" w:val="5F"/>
              </w:smartTagPr>
              <w:r w:rsidRPr="00A824FB">
                <w:rPr>
                  <w:sz w:val="18"/>
                  <w:szCs w:val="18"/>
                </w:rPr>
                <w:t>5F</w:t>
              </w:r>
            </w:smartTag>
            <w:r w:rsidRPr="00A824FB">
              <w:rPr>
                <w:sz w:val="18"/>
                <w:szCs w:val="18"/>
              </w:rPr>
              <w:t>) Plyny</w:t>
            </w:r>
          </w:p>
        </w:tc>
      </w:tr>
      <w:tr w:rsidR="007D4347" w:rsidRPr="00A824FB" w14:paraId="50E0B78A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3D43DF14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14.4</w:t>
            </w:r>
          </w:p>
        </w:tc>
        <w:tc>
          <w:tcPr>
            <w:tcW w:w="5400" w:type="dxa"/>
            <w:shd w:val="clear" w:color="auto" w:fill="auto"/>
          </w:tcPr>
          <w:p w14:paraId="1658C0B6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Obalová skupina</w:t>
            </w:r>
          </w:p>
        </w:tc>
        <w:tc>
          <w:tcPr>
            <w:tcW w:w="3960" w:type="dxa"/>
          </w:tcPr>
          <w:p w14:paraId="1FA4F339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Netýká se</w:t>
            </w:r>
          </w:p>
        </w:tc>
      </w:tr>
      <w:tr w:rsidR="007D4347" w:rsidRPr="00A824FB" w14:paraId="797FDB78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14E35E97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14.5</w:t>
            </w:r>
          </w:p>
        </w:tc>
        <w:tc>
          <w:tcPr>
            <w:tcW w:w="5400" w:type="dxa"/>
            <w:shd w:val="clear" w:color="auto" w:fill="auto"/>
          </w:tcPr>
          <w:p w14:paraId="42AB96C9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Nebezpečnost pro životní prostředí</w:t>
            </w:r>
          </w:p>
        </w:tc>
        <w:tc>
          <w:tcPr>
            <w:tcW w:w="3960" w:type="dxa"/>
          </w:tcPr>
          <w:p w14:paraId="1B1A714E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není</w:t>
            </w:r>
          </w:p>
        </w:tc>
      </w:tr>
      <w:tr w:rsidR="007D4347" w:rsidRPr="00A824FB" w14:paraId="4479DA1B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4057127E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14.6</w:t>
            </w:r>
          </w:p>
        </w:tc>
        <w:tc>
          <w:tcPr>
            <w:tcW w:w="5400" w:type="dxa"/>
            <w:shd w:val="clear" w:color="auto" w:fill="auto"/>
          </w:tcPr>
          <w:p w14:paraId="642FAAD3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</w:rPr>
              <w:t>Zvláštní bezpečnostní opatření pro uživatele</w:t>
            </w:r>
          </w:p>
        </w:tc>
        <w:tc>
          <w:tcPr>
            <w:tcW w:w="3960" w:type="dxa"/>
          </w:tcPr>
          <w:p w14:paraId="472FDEEB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neuvedeno</w:t>
            </w:r>
          </w:p>
        </w:tc>
      </w:tr>
      <w:tr w:rsidR="007D4347" w:rsidRPr="00A824FB" w14:paraId="61673E37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739A1700" w14:textId="77777777" w:rsidR="007D4347" w:rsidRPr="00A824FB" w:rsidRDefault="007D4347" w:rsidP="007D43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14.7</w:t>
            </w:r>
          </w:p>
        </w:tc>
        <w:tc>
          <w:tcPr>
            <w:tcW w:w="5400" w:type="dxa"/>
            <w:shd w:val="clear" w:color="auto" w:fill="auto"/>
          </w:tcPr>
          <w:p w14:paraId="25B4411F" w14:textId="77777777" w:rsidR="007D4347" w:rsidRPr="00A824FB" w:rsidRDefault="007D4347" w:rsidP="007D4347">
            <w:pPr>
              <w:rPr>
                <w:b/>
                <w:color w:val="000000"/>
                <w:sz w:val="18"/>
                <w:szCs w:val="18"/>
              </w:rPr>
            </w:pPr>
            <w:r w:rsidRPr="00A824FB">
              <w:rPr>
                <w:b/>
                <w:color w:val="000000"/>
                <w:sz w:val="18"/>
                <w:szCs w:val="18"/>
                <w:lang w:bidi="he-IL"/>
              </w:rPr>
              <w:t>Námořní hromadná přeprava podle nástrojů IMO</w:t>
            </w:r>
          </w:p>
        </w:tc>
        <w:tc>
          <w:tcPr>
            <w:tcW w:w="3960" w:type="dxa"/>
          </w:tcPr>
          <w:p w14:paraId="285105CF" w14:textId="77777777" w:rsidR="007D4347" w:rsidRPr="00A824FB" w:rsidRDefault="007D4347" w:rsidP="007D434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neuvedeno</w:t>
            </w:r>
          </w:p>
        </w:tc>
      </w:tr>
      <w:tr w:rsidR="00380C64" w:rsidRPr="00A824FB" w14:paraId="2DE760D5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1"/>
        </w:trPr>
        <w:tc>
          <w:tcPr>
            <w:tcW w:w="1080" w:type="dxa"/>
            <w:shd w:val="clear" w:color="auto" w:fill="auto"/>
          </w:tcPr>
          <w:p w14:paraId="6C0BDD7E" w14:textId="77777777" w:rsidR="00380C64" w:rsidRPr="00A824FB" w:rsidRDefault="00380C64" w:rsidP="00380C64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14.8</w:t>
            </w:r>
          </w:p>
        </w:tc>
        <w:tc>
          <w:tcPr>
            <w:tcW w:w="5400" w:type="dxa"/>
            <w:shd w:val="clear" w:color="auto" w:fill="auto"/>
          </w:tcPr>
          <w:p w14:paraId="559868D8" w14:textId="77777777" w:rsidR="00380C64" w:rsidRPr="00A824FB" w:rsidRDefault="00380C64" w:rsidP="00380C64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Pozemní doprava ADR/RID</w:t>
            </w:r>
          </w:p>
        </w:tc>
        <w:tc>
          <w:tcPr>
            <w:tcW w:w="3960" w:type="dxa"/>
          </w:tcPr>
          <w:p w14:paraId="34B3F2EB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</w:tr>
      <w:tr w:rsidR="00162C6E" w:rsidRPr="00A824FB" w14:paraId="74C7B6D5" w14:textId="77777777" w:rsidTr="00377E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80" w:type="dxa"/>
            <w:shd w:val="clear" w:color="auto" w:fill="auto"/>
          </w:tcPr>
          <w:p w14:paraId="7D34F5C7" w14:textId="77777777" w:rsidR="00162C6E" w:rsidRPr="00A824FB" w:rsidRDefault="00162C6E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3F17E7A0" w14:textId="77777777" w:rsidR="00162C6E" w:rsidRPr="00A824FB" w:rsidRDefault="00162C6E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Třída/klasifikační kód</w:t>
            </w:r>
          </w:p>
        </w:tc>
        <w:tc>
          <w:tcPr>
            <w:tcW w:w="3960" w:type="dxa"/>
          </w:tcPr>
          <w:p w14:paraId="7D1BB6FB" w14:textId="77777777" w:rsidR="00162C6E" w:rsidRPr="00A824FB" w:rsidRDefault="00162C6E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 /5F Plyny</w:t>
            </w:r>
          </w:p>
        </w:tc>
      </w:tr>
      <w:tr w:rsidR="00380C64" w:rsidRPr="00A824FB" w14:paraId="0915EBCF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0B4020A7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042F2634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Obalová skupina:</w:t>
            </w:r>
          </w:p>
        </w:tc>
        <w:tc>
          <w:tcPr>
            <w:tcW w:w="3960" w:type="dxa"/>
          </w:tcPr>
          <w:p w14:paraId="0BE14808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</w:t>
            </w:r>
          </w:p>
        </w:tc>
      </w:tr>
      <w:tr w:rsidR="00380C64" w:rsidRPr="00A824FB" w14:paraId="386BD1B0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1080" w:type="dxa"/>
            <w:shd w:val="clear" w:color="auto" w:fill="auto"/>
          </w:tcPr>
          <w:p w14:paraId="1D7B270A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5A97AC7D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Bezpečnostní značka</w:t>
            </w:r>
          </w:p>
        </w:tc>
        <w:tc>
          <w:tcPr>
            <w:tcW w:w="3960" w:type="dxa"/>
          </w:tcPr>
          <w:p w14:paraId="215EDBCB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2.1</w:t>
            </w:r>
          </w:p>
        </w:tc>
      </w:tr>
      <w:tr w:rsidR="00380C64" w:rsidRPr="00A824FB" w14:paraId="0F56A346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80" w:type="dxa"/>
            <w:shd w:val="clear" w:color="auto" w:fill="auto"/>
          </w:tcPr>
          <w:p w14:paraId="4F904CB7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35C9747A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Popis:</w:t>
            </w:r>
          </w:p>
        </w:tc>
        <w:tc>
          <w:tcPr>
            <w:tcW w:w="3960" w:type="dxa"/>
          </w:tcPr>
          <w:p w14:paraId="7045D5B6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1950 Aerosoly</w:t>
            </w:r>
          </w:p>
        </w:tc>
      </w:tr>
      <w:tr w:rsidR="00380C64" w:rsidRPr="00A824FB" w14:paraId="60350798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41D8C479" w14:textId="77777777" w:rsidR="00380C64" w:rsidRPr="00A824FB" w:rsidRDefault="00380C64" w:rsidP="00380C64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14.9</w:t>
            </w:r>
          </w:p>
        </w:tc>
        <w:tc>
          <w:tcPr>
            <w:tcW w:w="5400" w:type="dxa"/>
            <w:shd w:val="clear" w:color="auto" w:fill="auto"/>
          </w:tcPr>
          <w:p w14:paraId="5EF0D918" w14:textId="77777777" w:rsidR="00380C64" w:rsidRPr="00A824FB" w:rsidRDefault="00380C64" w:rsidP="00380C64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Námořní přeprava IMDG:</w:t>
            </w:r>
          </w:p>
        </w:tc>
        <w:tc>
          <w:tcPr>
            <w:tcW w:w="3960" w:type="dxa"/>
          </w:tcPr>
          <w:p w14:paraId="06971CD3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</w:tr>
      <w:tr w:rsidR="00380C64" w:rsidRPr="00A824FB" w14:paraId="768CB664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2A1F701D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5D0717B2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Třída</w:t>
            </w:r>
          </w:p>
        </w:tc>
        <w:tc>
          <w:tcPr>
            <w:tcW w:w="3960" w:type="dxa"/>
          </w:tcPr>
          <w:p w14:paraId="7CD261FF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2.1</w:t>
            </w:r>
          </w:p>
        </w:tc>
      </w:tr>
      <w:tr w:rsidR="00380C64" w:rsidRPr="00A824FB" w14:paraId="0EF828CA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03EFCA41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4609146E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Obalová skupina:</w:t>
            </w:r>
          </w:p>
        </w:tc>
        <w:tc>
          <w:tcPr>
            <w:tcW w:w="3960" w:type="dxa"/>
          </w:tcPr>
          <w:p w14:paraId="09FA2A7E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</w:t>
            </w:r>
          </w:p>
        </w:tc>
      </w:tr>
      <w:tr w:rsidR="00380C64" w:rsidRPr="00A824FB" w14:paraId="113DA2EF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5F96A722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26369C40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Bezpečnostní značka</w:t>
            </w:r>
          </w:p>
        </w:tc>
        <w:tc>
          <w:tcPr>
            <w:tcW w:w="3960" w:type="dxa"/>
          </w:tcPr>
          <w:p w14:paraId="672F8C40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2.1</w:t>
            </w:r>
          </w:p>
        </w:tc>
      </w:tr>
      <w:tr w:rsidR="00380C64" w:rsidRPr="00A824FB" w14:paraId="6363A4A8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5B95CD12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77DBC796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Vlastní přepravní označení:</w:t>
            </w:r>
          </w:p>
        </w:tc>
        <w:tc>
          <w:tcPr>
            <w:tcW w:w="3960" w:type="dxa"/>
          </w:tcPr>
          <w:p w14:paraId="1FDA4EB5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Aerosoly</w:t>
            </w:r>
          </w:p>
        </w:tc>
      </w:tr>
      <w:tr w:rsidR="00380C64" w:rsidRPr="00A824FB" w14:paraId="6729269A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5220BBB2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6615593B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Ems číslo:</w:t>
            </w:r>
          </w:p>
        </w:tc>
        <w:tc>
          <w:tcPr>
            <w:tcW w:w="3960" w:type="dxa"/>
          </w:tcPr>
          <w:p w14:paraId="2571A8D1" w14:textId="77777777" w:rsidR="00380C64" w:rsidRPr="00A824FB" w:rsidRDefault="00380C64" w:rsidP="00380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F-D,S-U</w:t>
            </w:r>
          </w:p>
        </w:tc>
      </w:tr>
      <w:tr w:rsidR="00380C64" w:rsidRPr="00A824FB" w14:paraId="01AEBB18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13CB595B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29926849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Látka znečišťující moře</w:t>
            </w:r>
          </w:p>
        </w:tc>
        <w:tc>
          <w:tcPr>
            <w:tcW w:w="3960" w:type="dxa"/>
          </w:tcPr>
          <w:p w14:paraId="32A23738" w14:textId="77777777" w:rsidR="00380C64" w:rsidRPr="00A824FB" w:rsidRDefault="00380C64" w:rsidP="00380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ne</w:t>
            </w:r>
          </w:p>
        </w:tc>
      </w:tr>
      <w:tr w:rsidR="00380C64" w:rsidRPr="00A824FB" w14:paraId="5995A41C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5B7FCEB8" w14:textId="77777777" w:rsidR="00380C64" w:rsidRPr="00A824FB" w:rsidRDefault="00380C64" w:rsidP="00380C64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14.10</w:t>
            </w:r>
          </w:p>
        </w:tc>
        <w:tc>
          <w:tcPr>
            <w:tcW w:w="5400" w:type="dxa"/>
            <w:shd w:val="clear" w:color="auto" w:fill="auto"/>
          </w:tcPr>
          <w:p w14:paraId="56D83F48" w14:textId="77777777" w:rsidR="00380C64" w:rsidRPr="00A824FB" w:rsidRDefault="00380C64" w:rsidP="00380C64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Letecká doprava ICAO/IATA-DGR</w:t>
            </w:r>
          </w:p>
        </w:tc>
        <w:tc>
          <w:tcPr>
            <w:tcW w:w="3960" w:type="dxa"/>
          </w:tcPr>
          <w:p w14:paraId="6D9C8D39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</w:tr>
      <w:tr w:rsidR="00380C64" w:rsidRPr="00A824FB" w14:paraId="25C9864B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675E05EE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7C546FE4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Třída:</w:t>
            </w:r>
          </w:p>
        </w:tc>
        <w:tc>
          <w:tcPr>
            <w:tcW w:w="3960" w:type="dxa"/>
          </w:tcPr>
          <w:p w14:paraId="369E3E1A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2.1</w:t>
            </w:r>
          </w:p>
        </w:tc>
      </w:tr>
      <w:tr w:rsidR="00380C64" w:rsidRPr="00A824FB" w14:paraId="403B7E84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2FC17F8B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091F3D87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Obalová skupina:</w:t>
            </w:r>
          </w:p>
        </w:tc>
        <w:tc>
          <w:tcPr>
            <w:tcW w:w="3960" w:type="dxa"/>
          </w:tcPr>
          <w:p w14:paraId="237AFA41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-</w:t>
            </w:r>
          </w:p>
        </w:tc>
      </w:tr>
      <w:tr w:rsidR="00380C64" w:rsidRPr="00A824FB" w14:paraId="06225130" w14:textId="77777777" w:rsidTr="00380C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80" w:type="dxa"/>
            <w:shd w:val="clear" w:color="auto" w:fill="auto"/>
          </w:tcPr>
          <w:p w14:paraId="0A4F7224" w14:textId="77777777" w:rsidR="00380C64" w:rsidRPr="00A824FB" w:rsidRDefault="00380C64" w:rsidP="00380C64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50826801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Vlastní přepravní označení</w:t>
            </w:r>
          </w:p>
        </w:tc>
        <w:tc>
          <w:tcPr>
            <w:tcW w:w="3960" w:type="dxa"/>
          </w:tcPr>
          <w:p w14:paraId="0AFE114F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Aerosoly, hořlavé</w:t>
            </w:r>
          </w:p>
        </w:tc>
      </w:tr>
    </w:tbl>
    <w:p w14:paraId="5AE48A43" w14:textId="77777777" w:rsidR="00A61B47" w:rsidRPr="00A824FB" w:rsidRDefault="00A61B47">
      <w:pPr>
        <w:rPr>
          <w:sz w:val="18"/>
          <w:szCs w:val="18"/>
        </w:rPr>
      </w:pPr>
    </w:p>
    <w:tbl>
      <w:tblPr>
        <w:tblW w:w="103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50"/>
        <w:gridCol w:w="9332"/>
      </w:tblGrid>
      <w:tr w:rsidR="00A61B47" w:rsidRPr="00A824FB" w14:paraId="6218849D" w14:textId="77777777" w:rsidTr="2F6B2633">
        <w:trPr>
          <w:trHeight w:val="447"/>
        </w:trPr>
        <w:tc>
          <w:tcPr>
            <w:tcW w:w="10382" w:type="dxa"/>
            <w:gridSpan w:val="2"/>
            <w:shd w:val="clear" w:color="auto" w:fill="E0E0E0"/>
            <w:vAlign w:val="center"/>
          </w:tcPr>
          <w:p w14:paraId="224636DF" w14:textId="77777777" w:rsidR="00A61B47" w:rsidRPr="00A824FB" w:rsidRDefault="00A61B47" w:rsidP="00A61B47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15 </w:t>
            </w:r>
            <w:r w:rsidRPr="00A824FB">
              <w:rPr>
                <w:b/>
                <w:caps/>
                <w:sz w:val="18"/>
                <w:szCs w:val="18"/>
              </w:rPr>
              <w:tab/>
              <w:t>Informace o předpisech</w:t>
            </w:r>
          </w:p>
        </w:tc>
      </w:tr>
      <w:tr w:rsidR="004B6847" w:rsidRPr="00A824FB" w14:paraId="2E545389" w14:textId="77777777" w:rsidTr="2F6B2633">
        <w:tc>
          <w:tcPr>
            <w:tcW w:w="1050" w:type="dxa"/>
          </w:tcPr>
          <w:p w14:paraId="6B95BAAB" w14:textId="77777777" w:rsidR="004B6847" w:rsidRPr="00A824FB" w:rsidRDefault="004B6847" w:rsidP="004B68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lastRenderedPageBreak/>
              <w:t>15.1</w:t>
            </w:r>
          </w:p>
        </w:tc>
        <w:tc>
          <w:tcPr>
            <w:tcW w:w="9332" w:type="dxa"/>
          </w:tcPr>
          <w:p w14:paraId="3BCEF2C2" w14:textId="77777777" w:rsidR="004B6847" w:rsidRPr="00A824FB" w:rsidRDefault="004B6847" w:rsidP="004B68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Předpisy týkající se bezpečnosti, zdraví a životního prostředí/specifické právní předpisy týkající se látky nebo směsi</w:t>
            </w:r>
          </w:p>
        </w:tc>
      </w:tr>
      <w:tr w:rsidR="004B6847" w:rsidRPr="00A824FB" w14:paraId="0B37BB44" w14:textId="77777777" w:rsidTr="2F6B2633">
        <w:tc>
          <w:tcPr>
            <w:tcW w:w="1050" w:type="dxa"/>
          </w:tcPr>
          <w:p w14:paraId="50F40DEB" w14:textId="77777777" w:rsidR="004B6847" w:rsidRPr="00A824FB" w:rsidRDefault="004B6847" w:rsidP="004B684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F3608F2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Nařízení Evropského parlamentu a Rady (ES) č. 1907/2006 v platném znění</w:t>
            </w:r>
          </w:p>
          <w:p w14:paraId="5B3D6999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Nařízení Evropského Parlamentu a Rady (ES) č. 1272/2008 v platném znění </w:t>
            </w:r>
          </w:p>
          <w:p w14:paraId="2CED0BFE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Zákon č. 350/2011 Sb., o chemických látkách a směsích</w:t>
            </w:r>
          </w:p>
          <w:p w14:paraId="72A91B10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Zákon č 258/2000 Sb. o ochraně veřejného zdraví v platném znění </w:t>
            </w:r>
          </w:p>
          <w:p w14:paraId="41D5F674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Nařízení vlády č. 361/2007 Sb., kterým se stanoví podmínky ochrany zdraví při práci, </w:t>
            </w:r>
          </w:p>
          <w:p w14:paraId="1E9D4E74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Zákon č. </w:t>
            </w:r>
            <w:r w:rsidR="007D4347" w:rsidRPr="00A824FB">
              <w:rPr>
                <w:color w:val="000000"/>
                <w:sz w:val="18"/>
                <w:szCs w:val="18"/>
              </w:rPr>
              <w:t>541/2020</w:t>
            </w:r>
            <w:r w:rsidRPr="00A824FB">
              <w:rPr>
                <w:color w:val="000000"/>
                <w:sz w:val="18"/>
                <w:szCs w:val="18"/>
              </w:rPr>
              <w:t xml:space="preserve"> Sb. o odpadech, ve znění pozdějších předpisů a jeho prováděcí předpisy, </w:t>
            </w:r>
          </w:p>
          <w:p w14:paraId="76BC0922" w14:textId="77777777" w:rsidR="004B6847" w:rsidRPr="00A824FB" w:rsidRDefault="004B6847" w:rsidP="004B6847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Zákon č. 201/2012 Sb. o ochraně ovzduší ve znění pozdějších předpisů a jeho prováděcí předpisy, </w:t>
            </w:r>
          </w:p>
          <w:p w14:paraId="275655C1" w14:textId="77777777" w:rsidR="004B6847" w:rsidRPr="00A824FB" w:rsidRDefault="004B6847" w:rsidP="004B6847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Zákon č. 477/2001 Sb. o obalech ve znění pozdějších předpisů a jeho prováděcí předpisy a další související předpisy.</w:t>
            </w:r>
          </w:p>
        </w:tc>
      </w:tr>
      <w:tr w:rsidR="005721BB" w:rsidRPr="00A824FB" w14:paraId="6B466ECC" w14:textId="77777777" w:rsidTr="2F6B2633">
        <w:tc>
          <w:tcPr>
            <w:tcW w:w="1050" w:type="dxa"/>
          </w:tcPr>
          <w:p w14:paraId="78EA48A1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15.1.1</w:t>
            </w:r>
          </w:p>
        </w:tc>
        <w:tc>
          <w:tcPr>
            <w:tcW w:w="9332" w:type="dxa"/>
          </w:tcPr>
          <w:p w14:paraId="2D40CDE6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Informace dle vyhlášky 415/2012 Sb. v platném znění</w:t>
            </w:r>
          </w:p>
        </w:tc>
      </w:tr>
      <w:tr w:rsidR="005721BB" w:rsidRPr="00A824FB" w14:paraId="1D239BBB" w14:textId="77777777" w:rsidTr="2F6B2633">
        <w:tc>
          <w:tcPr>
            <w:tcW w:w="1050" w:type="dxa"/>
          </w:tcPr>
          <w:p w14:paraId="77A52294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32" w:type="dxa"/>
          </w:tcPr>
          <w:p w14:paraId="482AE9AE" w14:textId="77777777" w:rsidR="005721BB" w:rsidRPr="00A824FB" w:rsidRDefault="005721BB" w:rsidP="005721BB">
            <w:pPr>
              <w:rPr>
                <w:snapToGrid w:val="0"/>
                <w:sz w:val="18"/>
                <w:szCs w:val="18"/>
              </w:rPr>
            </w:pPr>
            <w:r w:rsidRPr="00A824FB">
              <w:rPr>
                <w:snapToGrid w:val="0"/>
                <w:sz w:val="18"/>
                <w:szCs w:val="18"/>
              </w:rPr>
              <w:t xml:space="preserve">Výrobky podle § 16 odst. 3 zákona o ovzduší (výrobek, který obsahuje více než 3 % hmotnostní těkavých organických látek) jsou na štítku nebo v průvodní technické dokumentaci označeny </w:t>
            </w:r>
          </w:p>
          <w:p w14:paraId="4CE0F211" w14:textId="77777777" w:rsidR="005721BB" w:rsidRPr="00A824FB" w:rsidRDefault="005721BB" w:rsidP="005721BB">
            <w:pPr>
              <w:rPr>
                <w:snapToGrid w:val="0"/>
                <w:sz w:val="18"/>
                <w:szCs w:val="18"/>
              </w:rPr>
            </w:pPr>
            <w:r w:rsidRPr="00A824FB">
              <w:rPr>
                <w:snapToGrid w:val="0"/>
                <w:sz w:val="18"/>
                <w:szCs w:val="18"/>
              </w:rPr>
              <w:t xml:space="preserve">a) údajem o celkovém obsahu těkavých organických látek dle § 2 písm. m) zákona ve výrobku vyjádřeným hmotnostním zlomkem nebo v hmotnostních procentech </w:t>
            </w:r>
          </w:p>
          <w:p w14:paraId="4448B870" w14:textId="77777777" w:rsidR="005721BB" w:rsidRPr="00A824FB" w:rsidRDefault="005721BB" w:rsidP="005721BB">
            <w:pPr>
              <w:rPr>
                <w:i/>
                <w:snapToGrid w:val="0"/>
                <w:sz w:val="18"/>
                <w:szCs w:val="18"/>
              </w:rPr>
            </w:pPr>
            <w:r w:rsidRPr="00A824FB">
              <w:rPr>
                <w:i/>
                <w:snapToGrid w:val="0"/>
                <w:sz w:val="18"/>
                <w:szCs w:val="18"/>
              </w:rPr>
              <w:t>Informace viz oddíl 9.</w:t>
            </w:r>
          </w:p>
        </w:tc>
      </w:tr>
      <w:tr w:rsidR="00380C64" w:rsidRPr="00A824FB" w14:paraId="12012187" w14:textId="77777777" w:rsidTr="2F6B2633">
        <w:tc>
          <w:tcPr>
            <w:tcW w:w="1050" w:type="dxa"/>
          </w:tcPr>
          <w:p w14:paraId="4E6C4363" w14:textId="77777777" w:rsidR="00380C64" w:rsidRPr="00A824FB" w:rsidRDefault="005721B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15.1.2</w:t>
            </w:r>
          </w:p>
        </w:tc>
        <w:tc>
          <w:tcPr>
            <w:tcW w:w="9332" w:type="dxa"/>
          </w:tcPr>
          <w:p w14:paraId="25ED2464" w14:textId="77777777" w:rsidR="00380C64" w:rsidRPr="00A824FB" w:rsidRDefault="00380C64" w:rsidP="00380C64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bCs/>
                <w:sz w:val="18"/>
                <w:szCs w:val="18"/>
              </w:rPr>
              <w:t>Složení podle nařízení 648/2008 ES o detergentech:</w:t>
            </w:r>
          </w:p>
        </w:tc>
      </w:tr>
      <w:tr w:rsidR="00380C64" w:rsidRPr="00A824FB" w14:paraId="6D9A5BB5" w14:textId="77777777" w:rsidTr="2F6B2633">
        <w:tc>
          <w:tcPr>
            <w:tcW w:w="1050" w:type="dxa"/>
          </w:tcPr>
          <w:p w14:paraId="007DCDA8" w14:textId="77777777" w:rsidR="00380C64" w:rsidRPr="00A824FB" w:rsidRDefault="00380C64" w:rsidP="005721BB">
            <w:pPr>
              <w:rPr>
                <w:sz w:val="18"/>
                <w:szCs w:val="18"/>
              </w:rPr>
            </w:pPr>
          </w:p>
        </w:tc>
        <w:tc>
          <w:tcPr>
            <w:tcW w:w="9332" w:type="dxa"/>
          </w:tcPr>
          <w:p w14:paraId="031DCDD0" w14:textId="77777777" w:rsidR="00380C64" w:rsidRPr="00A824FB" w:rsidRDefault="00380C64" w:rsidP="001C3FD7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 xml:space="preserve">Obsahuje </w:t>
            </w:r>
            <w:r w:rsidR="001C3FD7" w:rsidRPr="00A824FB">
              <w:rPr>
                <w:sz w:val="18"/>
                <w:szCs w:val="18"/>
              </w:rPr>
              <w:t>15-</w:t>
            </w:r>
            <w:r w:rsidRPr="00A824FB">
              <w:rPr>
                <w:sz w:val="18"/>
                <w:szCs w:val="18"/>
              </w:rPr>
              <w:t>30% alifatických uhlovodíků</w:t>
            </w:r>
          </w:p>
        </w:tc>
      </w:tr>
      <w:tr w:rsidR="2F6B2633" w14:paraId="35CBC58D" w14:textId="77777777" w:rsidTr="2F6B2633">
        <w:trPr>
          <w:trHeight w:val="300"/>
        </w:trPr>
        <w:tc>
          <w:tcPr>
            <w:tcW w:w="1050" w:type="dxa"/>
          </w:tcPr>
          <w:p w14:paraId="44D05F9D" w14:textId="648CD291" w:rsidR="2F6B2633" w:rsidRDefault="2F6B2633">
            <w:r w:rsidRPr="2F6B2633">
              <w:rPr>
                <w:b/>
                <w:bCs/>
                <w:sz w:val="18"/>
                <w:szCs w:val="18"/>
              </w:rPr>
              <w:t>15.1.3</w:t>
            </w:r>
          </w:p>
        </w:tc>
        <w:tc>
          <w:tcPr>
            <w:tcW w:w="9332" w:type="dxa"/>
          </w:tcPr>
          <w:p w14:paraId="6F2ACEA7" w14:textId="1D34188F" w:rsidR="2F6B2633" w:rsidRDefault="2F6B2633">
            <w:r w:rsidRPr="2F6B2633">
              <w:rPr>
                <w:b/>
                <w:bCs/>
                <w:sz w:val="18"/>
                <w:szCs w:val="18"/>
              </w:rPr>
              <w:t>Nařízení (EU) 2019/1148</w:t>
            </w:r>
          </w:p>
        </w:tc>
      </w:tr>
      <w:tr w:rsidR="2F6B2633" w14:paraId="1256D6BF" w14:textId="77777777" w:rsidTr="2F6B2633">
        <w:trPr>
          <w:trHeight w:val="300"/>
        </w:trPr>
        <w:tc>
          <w:tcPr>
            <w:tcW w:w="1050" w:type="dxa"/>
          </w:tcPr>
          <w:p w14:paraId="4FE615D8" w14:textId="4391C4EA" w:rsidR="2F6B2633" w:rsidRDefault="2F6B2633">
            <w:r w:rsidRPr="2F6B263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32" w:type="dxa"/>
          </w:tcPr>
          <w:p w14:paraId="12591449" w14:textId="4E6C5C56" w:rsidR="2F6B2633" w:rsidRDefault="2F6B2633">
            <w:r w:rsidRPr="2F6B2633">
              <w:rPr>
                <w:color w:val="000000" w:themeColor="text1"/>
                <w:sz w:val="18"/>
                <w:szCs w:val="18"/>
              </w:rPr>
              <w:t xml:space="preserve">Tento výrobek obsahuje </w:t>
            </w:r>
            <w:r w:rsidRPr="2F6B2633">
              <w:rPr>
                <w:b/>
                <w:bCs/>
                <w:color w:val="000000" w:themeColor="text1"/>
                <w:sz w:val="18"/>
                <w:szCs w:val="18"/>
              </w:rPr>
              <w:t>aceton - prekurzor výbušnin podléhající oznamování</w:t>
            </w:r>
          </w:p>
          <w:p w14:paraId="509F1362" w14:textId="1F0AD282" w:rsidR="2F6B2633" w:rsidRDefault="2F6B2633">
            <w:r w:rsidRPr="2F6B2633">
              <w:rPr>
                <w:sz w:val="18"/>
                <w:szCs w:val="18"/>
              </w:rPr>
              <w:t xml:space="preserve">Tento výrobek je regulován nařízením (EU) 2019/1148: všechny podezřelé transakce a významná zmizení a krádeže by měly být oznámeny příslušnému národnímu kontaktnímu místu. </w:t>
            </w:r>
          </w:p>
          <w:p w14:paraId="2499FD23" w14:textId="43CC1699" w:rsidR="2F6B2633" w:rsidRDefault="2F6B2633">
            <w:r w:rsidRPr="2F6B2633">
              <w:rPr>
                <w:sz w:val="18"/>
                <w:szCs w:val="18"/>
              </w:rPr>
              <w:t xml:space="preserve">Viz </w:t>
            </w:r>
            <w:hyperlink r:id="rId13">
              <w:r w:rsidRPr="2F6B2633">
                <w:rPr>
                  <w:rStyle w:val="Hypertextovodkaz"/>
                  <w:sz w:val="18"/>
                  <w:szCs w:val="18"/>
                </w:rPr>
                <w:t>https://ec.europa.eu/home-affairs/sites/homeaffairs/files/what-we-do/policies/crisis-and-terrorism/explosives/explosives-precursors/docs/list_of_competent_authorities_and_national_contact_points_en.pdf</w:t>
              </w:r>
            </w:hyperlink>
          </w:p>
        </w:tc>
      </w:tr>
      <w:tr w:rsidR="005721BB" w:rsidRPr="00A824FB" w14:paraId="4E6EE384" w14:textId="77777777" w:rsidTr="2F6B2633">
        <w:tc>
          <w:tcPr>
            <w:tcW w:w="1050" w:type="dxa"/>
          </w:tcPr>
          <w:p w14:paraId="2BA9BAC1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15.1.3</w:t>
            </w:r>
          </w:p>
        </w:tc>
        <w:tc>
          <w:tcPr>
            <w:tcW w:w="9332" w:type="dxa"/>
          </w:tcPr>
          <w:p w14:paraId="1C2E83B7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Další povinné označení výrobků, které jsou určeny pro prodej široké veřejnosti</w:t>
            </w:r>
          </w:p>
        </w:tc>
      </w:tr>
      <w:tr w:rsidR="005721BB" w:rsidRPr="00A824FB" w14:paraId="182B38F1" w14:textId="77777777" w:rsidTr="2F6B2633">
        <w:tc>
          <w:tcPr>
            <w:tcW w:w="1050" w:type="dxa"/>
          </w:tcPr>
          <w:p w14:paraId="450EA2D7" w14:textId="77777777" w:rsidR="005721BB" w:rsidRPr="00A824FB" w:rsidRDefault="005721BB" w:rsidP="005721BB">
            <w:pPr>
              <w:rPr>
                <w:sz w:val="18"/>
                <w:szCs w:val="18"/>
              </w:rPr>
            </w:pPr>
          </w:p>
        </w:tc>
        <w:tc>
          <w:tcPr>
            <w:tcW w:w="9332" w:type="dxa"/>
          </w:tcPr>
          <w:p w14:paraId="37A5C88E" w14:textId="77777777" w:rsidR="005721BB" w:rsidRPr="00A824FB" w:rsidRDefault="005721BB" w:rsidP="005721BB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Hmatatelná výstraha pro nevidomé</w:t>
            </w:r>
          </w:p>
        </w:tc>
      </w:tr>
      <w:tr w:rsidR="005721BB" w:rsidRPr="00A824FB" w14:paraId="76374886" w14:textId="77777777" w:rsidTr="2F6B2633">
        <w:tc>
          <w:tcPr>
            <w:tcW w:w="1050" w:type="dxa"/>
          </w:tcPr>
          <w:p w14:paraId="4A2E0BA8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15.2</w:t>
            </w:r>
          </w:p>
        </w:tc>
        <w:tc>
          <w:tcPr>
            <w:tcW w:w="9332" w:type="dxa"/>
          </w:tcPr>
          <w:p w14:paraId="79E3E46A" w14:textId="77777777" w:rsidR="005721BB" w:rsidRPr="00A824FB" w:rsidRDefault="005721BB" w:rsidP="005721BB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Posouzení chemické bezpečnosti</w:t>
            </w:r>
          </w:p>
        </w:tc>
      </w:tr>
      <w:tr w:rsidR="005721BB" w:rsidRPr="00A824FB" w14:paraId="0A4A3D8E" w14:textId="77777777" w:rsidTr="2F6B2633">
        <w:tc>
          <w:tcPr>
            <w:tcW w:w="1050" w:type="dxa"/>
          </w:tcPr>
          <w:p w14:paraId="3DD355C9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10AC5F7A" w14:textId="77777777" w:rsidR="005721BB" w:rsidRPr="00A824FB" w:rsidRDefault="005721BB" w:rsidP="001853C2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nebylo provedeno</w:t>
            </w:r>
          </w:p>
        </w:tc>
      </w:tr>
    </w:tbl>
    <w:p w14:paraId="1A81F0B1" w14:textId="77777777" w:rsidR="009150E0" w:rsidRPr="00A824FB" w:rsidRDefault="009150E0">
      <w:pPr>
        <w:rPr>
          <w:sz w:val="18"/>
          <w:szCs w:val="18"/>
        </w:rPr>
      </w:pPr>
    </w:p>
    <w:tbl>
      <w:tblPr>
        <w:tblW w:w="103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50"/>
        <w:gridCol w:w="9332"/>
      </w:tblGrid>
      <w:tr w:rsidR="00476DBA" w:rsidRPr="00A824FB" w14:paraId="750C4C0E" w14:textId="77777777" w:rsidTr="00FC6243">
        <w:trPr>
          <w:trHeight w:val="447"/>
        </w:trPr>
        <w:tc>
          <w:tcPr>
            <w:tcW w:w="10382" w:type="dxa"/>
            <w:gridSpan w:val="2"/>
            <w:shd w:val="clear" w:color="auto" w:fill="E0E0E0"/>
            <w:vAlign w:val="center"/>
          </w:tcPr>
          <w:p w14:paraId="55A066CC" w14:textId="77777777" w:rsidR="00476DBA" w:rsidRPr="00A824FB" w:rsidRDefault="00476DBA" w:rsidP="00476DBA">
            <w:pPr>
              <w:rPr>
                <w:sz w:val="18"/>
                <w:szCs w:val="18"/>
              </w:rPr>
            </w:pPr>
            <w:r w:rsidRPr="00A824FB">
              <w:rPr>
                <w:b/>
                <w:caps/>
                <w:sz w:val="18"/>
                <w:szCs w:val="18"/>
              </w:rPr>
              <w:t xml:space="preserve">oddíl 16 </w:t>
            </w:r>
            <w:r w:rsidRPr="00A824FB">
              <w:rPr>
                <w:b/>
                <w:caps/>
                <w:sz w:val="18"/>
                <w:szCs w:val="18"/>
              </w:rPr>
              <w:tab/>
              <w:t>DALŠÍ Informace</w:t>
            </w:r>
          </w:p>
        </w:tc>
      </w:tr>
      <w:tr w:rsidR="00476DBA" w:rsidRPr="00A824FB" w14:paraId="6FD1C4CA" w14:textId="77777777" w:rsidTr="00FC6243">
        <w:tc>
          <w:tcPr>
            <w:tcW w:w="1050" w:type="dxa"/>
          </w:tcPr>
          <w:p w14:paraId="28FF7CB9" w14:textId="77777777" w:rsidR="00476DBA" w:rsidRPr="00A824FB" w:rsidRDefault="00476DB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16.</w:t>
            </w:r>
            <w:r w:rsidR="004007C1" w:rsidRPr="00A824F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32" w:type="dxa"/>
          </w:tcPr>
          <w:p w14:paraId="5E05F405" w14:textId="77777777" w:rsidR="00476DBA" w:rsidRPr="00A824FB" w:rsidRDefault="00476DB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Pokyny pro proškolování</w:t>
            </w:r>
          </w:p>
        </w:tc>
      </w:tr>
      <w:tr w:rsidR="005721BB" w:rsidRPr="00A824FB" w14:paraId="1E9F4DFF" w14:textId="77777777" w:rsidTr="00FC6243">
        <w:tc>
          <w:tcPr>
            <w:tcW w:w="1050" w:type="dxa"/>
          </w:tcPr>
          <w:p w14:paraId="717AAFBA" w14:textId="77777777" w:rsidR="005721BB" w:rsidRPr="00A824FB" w:rsidRDefault="005721BB" w:rsidP="00572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307608CE" w14:textId="77777777" w:rsidR="005721BB" w:rsidRPr="00A824FB" w:rsidRDefault="005721BB" w:rsidP="005721BB">
            <w:pPr>
              <w:tabs>
                <w:tab w:val="left" w:pos="0"/>
                <w:tab w:val="left" w:pos="142"/>
                <w:tab w:val="left" w:pos="851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Pracovníci, kteří přicházejí do styku s nebezpečnými látkami, musí být organizací v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potřebném rozsahu seznámeni s účinky těchto látek, se způsoby, jak s nimi zacházet, s ochrannými opatřeními,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se zásadami první pomoci, s potřebnými asanačními postupy a s postupy při likvidaci poruch a havárií.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Právnická osoba anebo podnikající fyzická osoba, která nakládá s touto chemickou směsí, musí být proškolena</w:t>
            </w:r>
            <w:r w:rsidRPr="00A824FB">
              <w:rPr>
                <w:sz w:val="18"/>
                <w:szCs w:val="18"/>
              </w:rPr>
              <w:t xml:space="preserve"> </w:t>
            </w:r>
            <w:r w:rsidRPr="00A824FB">
              <w:rPr>
                <w:color w:val="000000"/>
                <w:sz w:val="18"/>
                <w:szCs w:val="18"/>
              </w:rPr>
              <w:t>z bezpečnostních pravidel a údaji uvedenými v bezpečnostním listu.</w:t>
            </w:r>
          </w:p>
        </w:tc>
      </w:tr>
      <w:tr w:rsidR="004B6847" w:rsidRPr="00A824FB" w14:paraId="4C4F763B" w14:textId="77777777" w:rsidTr="00FC6243">
        <w:tc>
          <w:tcPr>
            <w:tcW w:w="1050" w:type="dxa"/>
            <w:vAlign w:val="center"/>
          </w:tcPr>
          <w:p w14:paraId="6251F033" w14:textId="77777777" w:rsidR="004B6847" w:rsidRPr="00A824FB" w:rsidRDefault="004B6847" w:rsidP="004B684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16.2</w:t>
            </w:r>
          </w:p>
        </w:tc>
        <w:tc>
          <w:tcPr>
            <w:tcW w:w="9332" w:type="dxa"/>
          </w:tcPr>
          <w:p w14:paraId="576FC1CB" w14:textId="77777777" w:rsidR="004B6847" w:rsidRPr="00A824FB" w:rsidRDefault="004B6847" w:rsidP="004B6847">
            <w:pPr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Plná znění H vět použitých v Oddíle 3:</w:t>
            </w:r>
          </w:p>
        </w:tc>
      </w:tr>
      <w:tr w:rsidR="004B6847" w:rsidRPr="00A824FB" w14:paraId="74B032CD" w14:textId="77777777" w:rsidTr="00FC6243">
        <w:tc>
          <w:tcPr>
            <w:tcW w:w="1050" w:type="dxa"/>
          </w:tcPr>
          <w:p w14:paraId="56EE48EE" w14:textId="77777777" w:rsidR="004B6847" w:rsidRPr="00A824FB" w:rsidRDefault="004B6847" w:rsidP="004B6847">
            <w:pPr>
              <w:rPr>
                <w:sz w:val="18"/>
                <w:szCs w:val="18"/>
              </w:rPr>
            </w:pPr>
          </w:p>
        </w:tc>
        <w:tc>
          <w:tcPr>
            <w:tcW w:w="9332" w:type="dxa"/>
          </w:tcPr>
          <w:p w14:paraId="7F4B7E74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H222</w:t>
            </w:r>
            <w:r w:rsidRPr="00A824FB">
              <w:rPr>
                <w:sz w:val="18"/>
                <w:szCs w:val="18"/>
              </w:rPr>
              <w:tab/>
              <w:t>Extrémně hořlavý aerosol.</w:t>
            </w:r>
          </w:p>
          <w:p w14:paraId="2C9BC294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H229</w:t>
            </w:r>
            <w:r w:rsidRPr="00A824FB">
              <w:rPr>
                <w:sz w:val="18"/>
                <w:szCs w:val="18"/>
              </w:rPr>
              <w:tab/>
              <w:t>Nádoba je pod tlakem: při zahřívání se může roztrhnout.</w:t>
            </w:r>
          </w:p>
          <w:p w14:paraId="0343807D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H319</w:t>
            </w:r>
            <w:r w:rsidRPr="00A824FB">
              <w:rPr>
                <w:sz w:val="18"/>
                <w:szCs w:val="18"/>
              </w:rPr>
              <w:tab/>
              <w:t>Způsobuje vážné podráždění očí.</w:t>
            </w:r>
          </w:p>
          <w:p w14:paraId="68C09BC5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H220</w:t>
            </w:r>
            <w:r w:rsidRPr="00A824FB">
              <w:rPr>
                <w:sz w:val="18"/>
                <w:szCs w:val="18"/>
              </w:rPr>
              <w:tab/>
              <w:t>Extrémně hořlavý plyn.</w:t>
            </w:r>
          </w:p>
          <w:p w14:paraId="386CCA73" w14:textId="77777777" w:rsidR="001853C2" w:rsidRPr="00A824FB" w:rsidRDefault="001853C2" w:rsidP="001853C2">
            <w:pPr>
              <w:pStyle w:val="Zhlav"/>
              <w:tabs>
                <w:tab w:val="left" w:pos="67"/>
                <w:tab w:val="left" w:pos="1428"/>
                <w:tab w:val="left" w:pos="4962"/>
              </w:tabs>
              <w:ind w:left="67" w:hanging="67"/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H280</w:t>
            </w:r>
            <w:r w:rsidRPr="00A824FB">
              <w:rPr>
                <w:sz w:val="18"/>
                <w:szCs w:val="18"/>
              </w:rPr>
              <w:tab/>
              <w:t>Obsahuje plyn pod tlakem; při zahřívání může vybuchnout</w:t>
            </w:r>
          </w:p>
          <w:p w14:paraId="75F673E8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H225</w:t>
            </w:r>
            <w:r w:rsidRPr="00A824FB">
              <w:rPr>
                <w:sz w:val="18"/>
                <w:szCs w:val="18"/>
              </w:rPr>
              <w:tab/>
              <w:t>Vysoce hořlavá kapalina a páry.</w:t>
            </w:r>
          </w:p>
          <w:p w14:paraId="34EEAB32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H336</w:t>
            </w:r>
            <w:r w:rsidRPr="00A824FB">
              <w:rPr>
                <w:sz w:val="18"/>
                <w:szCs w:val="18"/>
              </w:rPr>
              <w:tab/>
              <w:t>Může způsobit ospalost nebo závratě.</w:t>
            </w:r>
          </w:p>
          <w:p w14:paraId="057C7BA1" w14:textId="77777777" w:rsidR="004B6847" w:rsidRPr="00A824FB" w:rsidRDefault="004B6847" w:rsidP="001853C2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EUH066</w:t>
            </w:r>
            <w:r w:rsidRPr="00A824FB">
              <w:rPr>
                <w:sz w:val="18"/>
                <w:szCs w:val="18"/>
              </w:rPr>
              <w:tab/>
              <w:t>Opakovaná expozice může způsobit vysušení nebo popraskání kůže</w:t>
            </w:r>
          </w:p>
        </w:tc>
      </w:tr>
      <w:tr w:rsidR="00F0696F" w:rsidRPr="00A824FB" w14:paraId="384257BD" w14:textId="77777777" w:rsidTr="00FC6243">
        <w:tc>
          <w:tcPr>
            <w:tcW w:w="1050" w:type="dxa"/>
            <w:vAlign w:val="center"/>
          </w:tcPr>
          <w:p w14:paraId="5B98BE5F" w14:textId="77777777" w:rsidR="00F0696F" w:rsidRPr="00A824FB" w:rsidRDefault="004B68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16.3</w:t>
            </w:r>
          </w:p>
        </w:tc>
        <w:tc>
          <w:tcPr>
            <w:tcW w:w="9332" w:type="dxa"/>
            <w:vAlign w:val="center"/>
          </w:tcPr>
          <w:p w14:paraId="5F9C40D8" w14:textId="77777777" w:rsidR="00F0696F" w:rsidRPr="00A824FB" w:rsidRDefault="00F0696F" w:rsidP="00F0696F">
            <w:pPr>
              <w:rPr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Význam zkratek klasifikací dle EU 1272/2008 uvedených v Oddíle 3</w:t>
            </w:r>
          </w:p>
        </w:tc>
      </w:tr>
      <w:tr w:rsidR="00F0696F" w:rsidRPr="00A824FB" w14:paraId="1015FAAA" w14:textId="77777777" w:rsidTr="00FC6243">
        <w:tc>
          <w:tcPr>
            <w:tcW w:w="1050" w:type="dxa"/>
          </w:tcPr>
          <w:p w14:paraId="2908EB2C" w14:textId="77777777" w:rsidR="00F0696F" w:rsidRPr="00A824FB" w:rsidRDefault="00F0696F" w:rsidP="00380C64">
            <w:pPr>
              <w:rPr>
                <w:sz w:val="18"/>
                <w:szCs w:val="18"/>
              </w:rPr>
            </w:pPr>
          </w:p>
        </w:tc>
        <w:tc>
          <w:tcPr>
            <w:tcW w:w="9332" w:type="dxa"/>
          </w:tcPr>
          <w:p w14:paraId="71273AB2" w14:textId="77777777" w:rsidR="00162C6E" w:rsidRPr="00A824FB" w:rsidRDefault="00162C6E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Aerosol 1</w:t>
            </w:r>
            <w:r w:rsidRPr="00A824FB">
              <w:rPr>
                <w:sz w:val="18"/>
                <w:szCs w:val="18"/>
              </w:rPr>
              <w:tab/>
            </w:r>
            <w:r w:rsidR="004B6847" w:rsidRPr="00A824FB">
              <w:rPr>
                <w:sz w:val="18"/>
                <w:szCs w:val="18"/>
              </w:rPr>
              <w:tab/>
              <w:t>A</w:t>
            </w:r>
            <w:r w:rsidRPr="00A824FB">
              <w:rPr>
                <w:sz w:val="18"/>
                <w:szCs w:val="18"/>
              </w:rPr>
              <w:t>erosol kategorie1</w:t>
            </w:r>
          </w:p>
          <w:p w14:paraId="5B6AE64A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Flam. Liq. 2</w:t>
            </w:r>
            <w:r w:rsidRPr="00A824FB">
              <w:rPr>
                <w:sz w:val="18"/>
                <w:szCs w:val="18"/>
              </w:rPr>
              <w:tab/>
              <w:t>Hořlavá kapalina kategorie 2</w:t>
            </w:r>
          </w:p>
          <w:p w14:paraId="101B8CEA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Eye Irrit. 2</w:t>
            </w:r>
            <w:r w:rsidRPr="00A824FB">
              <w:rPr>
                <w:sz w:val="18"/>
                <w:szCs w:val="18"/>
              </w:rPr>
              <w:tab/>
              <w:t>Vážné podráždění očí kategorie 2</w:t>
            </w:r>
          </w:p>
          <w:p w14:paraId="23B19BAD" w14:textId="77777777" w:rsidR="009150E0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STOT SE 3</w:t>
            </w:r>
            <w:r w:rsidRPr="00A824FB">
              <w:rPr>
                <w:sz w:val="18"/>
                <w:szCs w:val="18"/>
              </w:rPr>
              <w:tab/>
              <w:t>Toxicita pro specifické cílové orgány – jednorázová expozice kategorie 3</w:t>
            </w:r>
          </w:p>
          <w:p w14:paraId="5E9BC421" w14:textId="77777777" w:rsidR="00380C64" w:rsidRPr="00A824FB" w:rsidRDefault="00380C64" w:rsidP="00380C64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Flam. Gas 1</w:t>
            </w:r>
            <w:r w:rsidRPr="00A824FB">
              <w:rPr>
                <w:sz w:val="18"/>
                <w:szCs w:val="18"/>
              </w:rPr>
              <w:tab/>
              <w:t>Hořlavý plyn kategorie 1</w:t>
            </w:r>
          </w:p>
          <w:p w14:paraId="12BFE59F" w14:textId="77777777" w:rsidR="00380C64" w:rsidRPr="00A824FB" w:rsidRDefault="00380C64" w:rsidP="001853C2">
            <w:pPr>
              <w:rPr>
                <w:sz w:val="18"/>
                <w:szCs w:val="18"/>
              </w:rPr>
            </w:pPr>
            <w:r w:rsidRPr="00A824FB">
              <w:rPr>
                <w:sz w:val="18"/>
                <w:szCs w:val="18"/>
              </w:rPr>
              <w:t>Press. Gas</w:t>
            </w:r>
            <w:r w:rsidRPr="00A824FB">
              <w:rPr>
                <w:sz w:val="18"/>
                <w:szCs w:val="18"/>
              </w:rPr>
              <w:tab/>
              <w:t>Plyny pod tlakem</w:t>
            </w:r>
          </w:p>
        </w:tc>
      </w:tr>
      <w:tr w:rsidR="00F0696F" w:rsidRPr="00A824FB" w14:paraId="3BDF1D00" w14:textId="77777777" w:rsidTr="00FC6243">
        <w:tc>
          <w:tcPr>
            <w:tcW w:w="1050" w:type="dxa"/>
          </w:tcPr>
          <w:p w14:paraId="51B3839B" w14:textId="77777777" w:rsidR="00F0696F" w:rsidRPr="00A824FB" w:rsidRDefault="00F0696F" w:rsidP="00ED4433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16.</w:t>
            </w:r>
            <w:r w:rsidR="00ED4433" w:rsidRPr="00A824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32" w:type="dxa"/>
          </w:tcPr>
          <w:p w14:paraId="6A485D9D" w14:textId="77777777" w:rsidR="00F0696F" w:rsidRPr="00A824FB" w:rsidRDefault="00F0696F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Informace o zdrojích údajů použitých při sestavování bezpečnostního listu</w:t>
            </w:r>
          </w:p>
        </w:tc>
      </w:tr>
      <w:tr w:rsidR="00F0696F" w:rsidRPr="00A824FB" w14:paraId="439F3CCA" w14:textId="77777777" w:rsidTr="00FC6243">
        <w:tc>
          <w:tcPr>
            <w:tcW w:w="1050" w:type="dxa"/>
          </w:tcPr>
          <w:p w14:paraId="121FD38A" w14:textId="77777777" w:rsidR="00F0696F" w:rsidRPr="00A824FB" w:rsidRDefault="00F0696F" w:rsidP="00476D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2" w:type="dxa"/>
          </w:tcPr>
          <w:p w14:paraId="697D7787" w14:textId="77777777" w:rsidR="00F0696F" w:rsidRPr="00A824FB" w:rsidRDefault="00F0696F" w:rsidP="00476DBA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Údaje výrobce a dodavatele uvedené v bezpečnostních listech jednotlivých komponent směsi</w:t>
            </w:r>
          </w:p>
          <w:p w14:paraId="604C37FF" w14:textId="77777777" w:rsidR="00F0696F" w:rsidRPr="00A824FB" w:rsidRDefault="00F0696F" w:rsidP="00476DBA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Tento bezpečnostní list by měl být užíván ve spojení s materiálovým listem. Nenahrazuje jej. Informace zde uvedené jsou založeny na naší znalosti produktu v době publikace a jsou podány v dobré víře.</w:t>
            </w:r>
          </w:p>
          <w:p w14:paraId="3702E166" w14:textId="77777777" w:rsidR="00F0696F" w:rsidRPr="00A824FB" w:rsidRDefault="00F0696F" w:rsidP="00476DBA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Uživatel se upozorňuje na možné nebezpečí plynoucí z použití produktu k jiným účelům, než ke kterým je určen. To nedává uživateli výjimku ze znalosti a aplikace všech nařízení regulujících jeho činnost. Jedině na odpovědnosti uživatele je využít všechna nařízení požadovaná pro zacházení s produktem. Cílem zmíněných regulačních nařízení je pomoci uživateli splnit jeho povinnosti ohledně použití nebezpečných produktů.</w:t>
            </w:r>
          </w:p>
          <w:p w14:paraId="50949FEB" w14:textId="77777777" w:rsidR="00F0696F" w:rsidRPr="00A824FB" w:rsidRDefault="00F0696F" w:rsidP="00476DBA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 xml:space="preserve">Tyto informace nejsou vyčerpávající. To nezprošťuje uživatele od nutnosti ujistit se, že neexistují ještě jiné zákonné předpisy, než byly zde zmíněny, mající vztah </w:t>
            </w:r>
            <w:r w:rsidR="009B68C7" w:rsidRPr="00A824FB">
              <w:rPr>
                <w:color w:val="000000"/>
                <w:sz w:val="18"/>
                <w:szCs w:val="18"/>
              </w:rPr>
              <w:t>k</w:t>
            </w:r>
            <w:r w:rsidRPr="00A824FB">
              <w:rPr>
                <w:color w:val="000000"/>
                <w:sz w:val="18"/>
                <w:szCs w:val="18"/>
              </w:rPr>
              <w:t xml:space="preserve"> užití a skladování produktu. To je výhradně uživatelova zodpovědnost.</w:t>
            </w:r>
          </w:p>
        </w:tc>
      </w:tr>
      <w:tr w:rsidR="009B68C7" w:rsidRPr="00A824FB" w14:paraId="101AFC5F" w14:textId="77777777" w:rsidTr="00FC6243">
        <w:tc>
          <w:tcPr>
            <w:tcW w:w="1050" w:type="dxa"/>
          </w:tcPr>
          <w:p w14:paraId="4811A49A" w14:textId="77777777" w:rsidR="009B68C7" w:rsidRPr="00A824FB" w:rsidRDefault="009B68C7" w:rsidP="00ED4433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lastRenderedPageBreak/>
              <w:t>16.</w:t>
            </w:r>
            <w:r w:rsidR="00ED4433" w:rsidRPr="00A824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32" w:type="dxa"/>
          </w:tcPr>
          <w:p w14:paraId="436E8DFA" w14:textId="77777777" w:rsidR="009B68C7" w:rsidRPr="00A824FB" w:rsidRDefault="009B68C7" w:rsidP="009B68C7">
            <w:pPr>
              <w:spacing w:before="60" w:after="60"/>
              <w:rPr>
                <w:b/>
                <w:sz w:val="18"/>
                <w:szCs w:val="18"/>
              </w:rPr>
            </w:pPr>
            <w:r w:rsidRPr="00A824FB">
              <w:rPr>
                <w:b/>
                <w:sz w:val="18"/>
                <w:szCs w:val="18"/>
              </w:rPr>
              <w:t>Změny provedené v bezpečnostním listu</w:t>
            </w:r>
          </w:p>
        </w:tc>
      </w:tr>
      <w:tr w:rsidR="000D764B" w:rsidRPr="00A824FB" w14:paraId="33BB44DF" w14:textId="77777777" w:rsidTr="00FC6243">
        <w:tc>
          <w:tcPr>
            <w:tcW w:w="1050" w:type="dxa"/>
          </w:tcPr>
          <w:p w14:paraId="1FE2DD96" w14:textId="77777777" w:rsidR="000D764B" w:rsidRPr="00A824FB" w:rsidRDefault="000D764B" w:rsidP="000D764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32" w:type="dxa"/>
          </w:tcPr>
          <w:p w14:paraId="641D5A73" w14:textId="77777777" w:rsidR="000D764B" w:rsidRPr="00A824FB" w:rsidRDefault="000D764B" w:rsidP="000D764B">
            <w:pPr>
              <w:rPr>
                <w:color w:val="000000"/>
                <w:sz w:val="18"/>
                <w:szCs w:val="18"/>
              </w:rPr>
            </w:pPr>
            <w:r w:rsidRPr="00A824FB">
              <w:rPr>
                <w:color w:val="000000"/>
                <w:sz w:val="18"/>
                <w:szCs w:val="18"/>
              </w:rPr>
              <w:t>Přepracovaný bezpečnostní list, nahrazuje všechny předchozí verze</w:t>
            </w:r>
          </w:p>
        </w:tc>
      </w:tr>
    </w:tbl>
    <w:p w14:paraId="27357532" w14:textId="77777777" w:rsidR="00DF762D" w:rsidRPr="00A824FB" w:rsidRDefault="00DF762D">
      <w:pPr>
        <w:rPr>
          <w:sz w:val="18"/>
          <w:szCs w:val="18"/>
        </w:rPr>
      </w:pPr>
    </w:p>
    <w:sectPr w:rsidR="00DF762D" w:rsidRPr="00A824FB" w:rsidSect="00476DBA">
      <w:headerReference w:type="default" r:id="rId14"/>
      <w:footerReference w:type="default" r:id="rId15"/>
      <w:pgSz w:w="11906" w:h="16838"/>
      <w:pgMar w:top="720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10F1B" w14:textId="77777777" w:rsidR="000029D1" w:rsidRDefault="000029D1" w:rsidP="000E7209">
      <w:r>
        <w:separator/>
      </w:r>
    </w:p>
  </w:endnote>
  <w:endnote w:type="continuationSeparator" w:id="0">
    <w:p w14:paraId="77D34132" w14:textId="77777777" w:rsidR="000029D1" w:rsidRDefault="000029D1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GotItcTEECo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E349A" w14:textId="77777777" w:rsidR="00936E05" w:rsidRPr="00162C6E" w:rsidRDefault="00936E05" w:rsidP="000E7209">
    <w:pPr>
      <w:pStyle w:val="Zpat"/>
      <w:jc w:val="right"/>
      <w:rPr>
        <w:i/>
        <w:sz w:val="20"/>
        <w:szCs w:val="20"/>
      </w:rPr>
    </w:pPr>
    <w:r w:rsidRPr="00162C6E">
      <w:rPr>
        <w:rStyle w:val="slostrnky"/>
        <w:i/>
        <w:sz w:val="20"/>
        <w:szCs w:val="20"/>
      </w:rPr>
      <w:t xml:space="preserve">Strana </w:t>
    </w:r>
    <w:r w:rsidRPr="00162C6E">
      <w:rPr>
        <w:rStyle w:val="slostrnky"/>
        <w:i/>
        <w:sz w:val="20"/>
        <w:szCs w:val="20"/>
      </w:rPr>
      <w:fldChar w:fldCharType="begin"/>
    </w:r>
    <w:r w:rsidRPr="00162C6E">
      <w:rPr>
        <w:rStyle w:val="slostrnky"/>
        <w:i/>
        <w:sz w:val="20"/>
        <w:szCs w:val="20"/>
      </w:rPr>
      <w:instrText xml:space="preserve"> PAGE </w:instrText>
    </w:r>
    <w:r w:rsidRPr="00162C6E">
      <w:rPr>
        <w:rStyle w:val="slostrnky"/>
        <w:i/>
        <w:sz w:val="20"/>
        <w:szCs w:val="20"/>
      </w:rPr>
      <w:fldChar w:fldCharType="separate"/>
    </w:r>
    <w:r w:rsidR="00E36A65">
      <w:rPr>
        <w:rStyle w:val="slostrnky"/>
        <w:i/>
        <w:noProof/>
        <w:sz w:val="20"/>
        <w:szCs w:val="20"/>
      </w:rPr>
      <w:t>8</w:t>
    </w:r>
    <w:r w:rsidRPr="00162C6E">
      <w:rPr>
        <w:rStyle w:val="slostrnky"/>
        <w:i/>
        <w:sz w:val="20"/>
        <w:szCs w:val="20"/>
      </w:rPr>
      <w:fldChar w:fldCharType="end"/>
    </w:r>
    <w:r w:rsidRPr="00162C6E">
      <w:rPr>
        <w:rStyle w:val="slostrnky"/>
        <w:i/>
        <w:sz w:val="20"/>
        <w:szCs w:val="20"/>
      </w:rPr>
      <w:t xml:space="preserve"> z celkem </w:t>
    </w:r>
    <w:r w:rsidRPr="00162C6E">
      <w:rPr>
        <w:rStyle w:val="slostrnky"/>
        <w:i/>
        <w:sz w:val="20"/>
        <w:szCs w:val="20"/>
      </w:rPr>
      <w:fldChar w:fldCharType="begin"/>
    </w:r>
    <w:r w:rsidRPr="00162C6E">
      <w:rPr>
        <w:rStyle w:val="slostrnky"/>
        <w:i/>
        <w:sz w:val="20"/>
        <w:szCs w:val="20"/>
      </w:rPr>
      <w:instrText xml:space="preserve"> NUMPAGES </w:instrText>
    </w:r>
    <w:r w:rsidRPr="00162C6E">
      <w:rPr>
        <w:rStyle w:val="slostrnky"/>
        <w:i/>
        <w:sz w:val="20"/>
        <w:szCs w:val="20"/>
      </w:rPr>
      <w:fldChar w:fldCharType="separate"/>
    </w:r>
    <w:r w:rsidR="00E36A65">
      <w:rPr>
        <w:rStyle w:val="slostrnky"/>
        <w:i/>
        <w:noProof/>
        <w:sz w:val="20"/>
        <w:szCs w:val="20"/>
      </w:rPr>
      <w:t>9</w:t>
    </w:r>
    <w:r w:rsidRPr="00162C6E">
      <w:rPr>
        <w:rStyle w:val="slostrnky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2A87" w14:textId="77777777" w:rsidR="000029D1" w:rsidRDefault="000029D1" w:rsidP="000E7209">
      <w:r>
        <w:separator/>
      </w:r>
    </w:p>
  </w:footnote>
  <w:footnote w:type="continuationSeparator" w:id="0">
    <w:p w14:paraId="39BFA443" w14:textId="77777777" w:rsidR="000029D1" w:rsidRDefault="000029D1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643"/>
      <w:gridCol w:w="5795"/>
    </w:tblGrid>
    <w:tr w:rsidR="00936E05" w:rsidRPr="00DF762D" w14:paraId="084EA208" w14:textId="77777777" w:rsidTr="00736816">
      <w:tc>
        <w:tcPr>
          <w:tcW w:w="10654" w:type="dxa"/>
          <w:gridSpan w:val="2"/>
        </w:tcPr>
        <w:p w14:paraId="0E3C03F9" w14:textId="77777777" w:rsidR="00936E05" w:rsidRPr="00DF762D" w:rsidRDefault="00936E05" w:rsidP="00A34A39">
          <w:pPr>
            <w:pStyle w:val="Zhlav"/>
            <w:jc w:val="center"/>
            <w:rPr>
              <w:b/>
              <w:sz w:val="32"/>
            </w:rPr>
          </w:pPr>
          <w:r w:rsidRPr="00DF762D">
            <w:rPr>
              <w:b/>
              <w:sz w:val="32"/>
            </w:rPr>
            <w:t>Bezpečnostní list</w:t>
          </w:r>
        </w:p>
        <w:p w14:paraId="24AE220C" w14:textId="77777777" w:rsidR="00936E05" w:rsidRPr="00DF762D" w:rsidRDefault="00936E05" w:rsidP="007D4347">
          <w:pPr>
            <w:pStyle w:val="Zhlav"/>
            <w:jc w:val="center"/>
          </w:pPr>
          <w:r w:rsidRPr="0013698B">
            <w:rPr>
              <w:sz w:val="18"/>
              <w:szCs w:val="18"/>
            </w:rPr>
            <w:t xml:space="preserve">podle Nařízení Evropského parlamentu a Rady ES č.1907/2006 ve znění Nařízení Komise (EU) </w:t>
          </w:r>
          <w:r>
            <w:rPr>
              <w:sz w:val="18"/>
              <w:szCs w:val="18"/>
            </w:rPr>
            <w:t>2020/878</w:t>
          </w:r>
        </w:p>
      </w:tc>
    </w:tr>
    <w:tr w:rsidR="00936E05" w:rsidRPr="00DF762D" w14:paraId="311F54B2" w14:textId="77777777" w:rsidTr="00736816">
      <w:tc>
        <w:tcPr>
          <w:tcW w:w="4752" w:type="dxa"/>
        </w:tcPr>
        <w:p w14:paraId="6D1EE41C" w14:textId="77777777" w:rsidR="00936E05" w:rsidRPr="007E7981" w:rsidRDefault="00936E05" w:rsidP="00851074">
          <w:pPr>
            <w:rPr>
              <w:sz w:val="20"/>
              <w:szCs w:val="18"/>
            </w:rPr>
          </w:pPr>
          <w:r w:rsidRPr="0041679D">
            <w:rPr>
              <w:sz w:val="18"/>
              <w:szCs w:val="18"/>
            </w:rPr>
            <w:t>Verze:</w:t>
          </w:r>
          <w:r w:rsidRPr="0041679D">
            <w:rPr>
              <w:sz w:val="18"/>
              <w:szCs w:val="18"/>
            </w:rPr>
            <w:tab/>
          </w:r>
          <w:r w:rsidRPr="0041679D">
            <w:rPr>
              <w:sz w:val="18"/>
              <w:szCs w:val="18"/>
            </w:rPr>
            <w:tab/>
          </w:r>
          <w:r>
            <w:rPr>
              <w:sz w:val="20"/>
              <w:szCs w:val="18"/>
            </w:rPr>
            <w:t>2023</w:t>
          </w:r>
        </w:p>
        <w:p w14:paraId="5B49E8E7" w14:textId="77777777" w:rsidR="00936E05" w:rsidRPr="0041679D" w:rsidRDefault="00936E05" w:rsidP="00851074">
          <w:pPr>
            <w:pStyle w:val="Normln0"/>
            <w:rPr>
              <w:sz w:val="18"/>
              <w:szCs w:val="18"/>
            </w:rPr>
          </w:pPr>
          <w:r w:rsidRPr="007E7981">
            <w:rPr>
              <w:szCs w:val="18"/>
            </w:rPr>
            <w:t>Datum vydání:</w:t>
          </w:r>
          <w:r w:rsidRPr="007E7981">
            <w:rPr>
              <w:szCs w:val="18"/>
            </w:rPr>
            <w:tab/>
          </w:r>
          <w:r>
            <w:rPr>
              <w:szCs w:val="18"/>
            </w:rPr>
            <w:t>31.10.2021</w:t>
          </w:r>
        </w:p>
      </w:tc>
      <w:tc>
        <w:tcPr>
          <w:tcW w:w="5902" w:type="dxa"/>
        </w:tcPr>
        <w:p w14:paraId="691A28B7" w14:textId="77777777" w:rsidR="00936E05" w:rsidRPr="0041679D" w:rsidRDefault="00936E05" w:rsidP="007D4347">
          <w:pPr>
            <w:pStyle w:val="Zhlav"/>
            <w:tabs>
              <w:tab w:val="clear" w:pos="4536"/>
              <w:tab w:val="left" w:pos="2665"/>
            </w:tabs>
            <w:rPr>
              <w:sz w:val="18"/>
              <w:szCs w:val="18"/>
            </w:rPr>
          </w:pPr>
          <w:r w:rsidRPr="0041679D">
            <w:rPr>
              <w:sz w:val="18"/>
              <w:szCs w:val="18"/>
            </w:rPr>
            <w:t>Datum revize:</w:t>
          </w:r>
          <w:r w:rsidRPr="0041679D"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>15.3.2023</w:t>
          </w:r>
        </w:p>
        <w:p w14:paraId="1FDD3B27" w14:textId="77777777" w:rsidR="00936E05" w:rsidRPr="0041679D" w:rsidRDefault="00936E05" w:rsidP="007D4347">
          <w:pPr>
            <w:pStyle w:val="Zhlav"/>
            <w:tabs>
              <w:tab w:val="clear" w:pos="4536"/>
              <w:tab w:val="left" w:pos="2665"/>
            </w:tabs>
            <w:rPr>
              <w:sz w:val="18"/>
              <w:szCs w:val="18"/>
            </w:rPr>
          </w:pPr>
          <w:r w:rsidRPr="0041679D">
            <w:rPr>
              <w:sz w:val="18"/>
              <w:szCs w:val="18"/>
            </w:rPr>
            <w:t xml:space="preserve">Nahrazuje verzi: </w:t>
          </w:r>
          <w:r>
            <w:rPr>
              <w:sz w:val="18"/>
              <w:szCs w:val="18"/>
            </w:rPr>
            <w:tab/>
          </w:r>
          <w:r w:rsidRPr="0041679D">
            <w:rPr>
              <w:sz w:val="18"/>
              <w:szCs w:val="18"/>
            </w:rPr>
            <w:t>vš</w:t>
          </w:r>
          <w:r>
            <w:rPr>
              <w:sz w:val="18"/>
              <w:szCs w:val="18"/>
            </w:rPr>
            <w:t>e</w:t>
          </w:r>
          <w:r w:rsidRPr="0041679D">
            <w:rPr>
              <w:sz w:val="18"/>
              <w:szCs w:val="18"/>
            </w:rPr>
            <w:t>chny předchozí verze</w:t>
          </w:r>
        </w:p>
      </w:tc>
    </w:tr>
    <w:tr w:rsidR="00936E05" w:rsidRPr="00DF762D" w14:paraId="7297C6C9" w14:textId="77777777" w:rsidTr="00736816">
      <w:trPr>
        <w:trHeight w:val="561"/>
      </w:trPr>
      <w:tc>
        <w:tcPr>
          <w:tcW w:w="10654" w:type="dxa"/>
          <w:gridSpan w:val="2"/>
          <w:shd w:val="clear" w:color="auto" w:fill="D9D9D9"/>
          <w:vAlign w:val="center"/>
        </w:tcPr>
        <w:p w14:paraId="69AF894D" w14:textId="29A48931" w:rsidR="00936E05" w:rsidRPr="00740EDB" w:rsidRDefault="00936E05" w:rsidP="00936E05">
          <w:pPr>
            <w:pStyle w:val="Zhlav"/>
            <w:jc w:val="center"/>
            <w:rPr>
              <w:b/>
            </w:rPr>
          </w:pPr>
          <w:r w:rsidRPr="00E36A65">
            <w:rPr>
              <w:b/>
            </w:rPr>
            <w:t>Perdix 235 Čistič PU pěn a silikonů</w:t>
          </w:r>
          <w:r>
            <w:rPr>
              <w:b/>
            </w:rPr>
            <w:t xml:space="preserve"> </w:t>
          </w:r>
        </w:p>
      </w:tc>
    </w:tr>
  </w:tbl>
  <w:p w14:paraId="46ABBD8F" w14:textId="77777777" w:rsidR="00936E05" w:rsidRPr="00DF762D" w:rsidRDefault="00936E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C70AA"/>
    <w:multiLevelType w:val="hybridMultilevel"/>
    <w:tmpl w:val="B854E66A"/>
    <w:lvl w:ilvl="0" w:tplc="45C27B1E">
      <w:start w:val="17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09"/>
    <w:rsid w:val="000029D1"/>
    <w:rsid w:val="00004EFB"/>
    <w:rsid w:val="000271CB"/>
    <w:rsid w:val="0004552C"/>
    <w:rsid w:val="0007435C"/>
    <w:rsid w:val="00080BDE"/>
    <w:rsid w:val="000D5003"/>
    <w:rsid w:val="000D764B"/>
    <w:rsid w:val="000E6495"/>
    <w:rsid w:val="000E689D"/>
    <w:rsid w:val="000E7209"/>
    <w:rsid w:val="00125F20"/>
    <w:rsid w:val="001369E6"/>
    <w:rsid w:val="00154647"/>
    <w:rsid w:val="00162C6E"/>
    <w:rsid w:val="00177280"/>
    <w:rsid w:val="001853C2"/>
    <w:rsid w:val="001928C0"/>
    <w:rsid w:val="001B151E"/>
    <w:rsid w:val="001B4311"/>
    <w:rsid w:val="001C3FD7"/>
    <w:rsid w:val="001D2C1F"/>
    <w:rsid w:val="001D51D9"/>
    <w:rsid w:val="002166A9"/>
    <w:rsid w:val="0021771C"/>
    <w:rsid w:val="00220EFA"/>
    <w:rsid w:val="00237614"/>
    <w:rsid w:val="002378FE"/>
    <w:rsid w:val="00240479"/>
    <w:rsid w:val="0024649A"/>
    <w:rsid w:val="00252A7A"/>
    <w:rsid w:val="002561CA"/>
    <w:rsid w:val="0026128A"/>
    <w:rsid w:val="00265A2C"/>
    <w:rsid w:val="002745E5"/>
    <w:rsid w:val="0027744F"/>
    <w:rsid w:val="002866AE"/>
    <w:rsid w:val="00286BD5"/>
    <w:rsid w:val="002956EB"/>
    <w:rsid w:val="002A2C82"/>
    <w:rsid w:val="002A36EC"/>
    <w:rsid w:val="002A57DA"/>
    <w:rsid w:val="002B1177"/>
    <w:rsid w:val="002B2476"/>
    <w:rsid w:val="002C20DB"/>
    <w:rsid w:val="002C5356"/>
    <w:rsid w:val="002D7882"/>
    <w:rsid w:val="00300512"/>
    <w:rsid w:val="00315BE3"/>
    <w:rsid w:val="00342E4E"/>
    <w:rsid w:val="0034463D"/>
    <w:rsid w:val="003670C2"/>
    <w:rsid w:val="0037420E"/>
    <w:rsid w:val="00377EC6"/>
    <w:rsid w:val="00380C64"/>
    <w:rsid w:val="003A087F"/>
    <w:rsid w:val="003D7CDA"/>
    <w:rsid w:val="003E5FA1"/>
    <w:rsid w:val="004007C1"/>
    <w:rsid w:val="0041679D"/>
    <w:rsid w:val="00425BDD"/>
    <w:rsid w:val="00454392"/>
    <w:rsid w:val="00467373"/>
    <w:rsid w:val="00471043"/>
    <w:rsid w:val="00476DBA"/>
    <w:rsid w:val="004778C7"/>
    <w:rsid w:val="00483187"/>
    <w:rsid w:val="004950E9"/>
    <w:rsid w:val="004B6847"/>
    <w:rsid w:val="004C54DA"/>
    <w:rsid w:val="004C707B"/>
    <w:rsid w:val="004D2CAA"/>
    <w:rsid w:val="00513E4C"/>
    <w:rsid w:val="00530F4D"/>
    <w:rsid w:val="00537B8C"/>
    <w:rsid w:val="00545CE3"/>
    <w:rsid w:val="00564755"/>
    <w:rsid w:val="0057055F"/>
    <w:rsid w:val="005721BB"/>
    <w:rsid w:val="005729CB"/>
    <w:rsid w:val="00574099"/>
    <w:rsid w:val="005767E3"/>
    <w:rsid w:val="00587DF2"/>
    <w:rsid w:val="005A4A7C"/>
    <w:rsid w:val="005B0E87"/>
    <w:rsid w:val="005C19D6"/>
    <w:rsid w:val="005D64A4"/>
    <w:rsid w:val="005E466A"/>
    <w:rsid w:val="005F0705"/>
    <w:rsid w:val="005F37A7"/>
    <w:rsid w:val="00615725"/>
    <w:rsid w:val="00616C6E"/>
    <w:rsid w:val="006208C9"/>
    <w:rsid w:val="00624232"/>
    <w:rsid w:val="0062660A"/>
    <w:rsid w:val="0062698E"/>
    <w:rsid w:val="006355D2"/>
    <w:rsid w:val="00657324"/>
    <w:rsid w:val="006633BF"/>
    <w:rsid w:val="00685095"/>
    <w:rsid w:val="006A7B0B"/>
    <w:rsid w:val="006D6148"/>
    <w:rsid w:val="006E52D3"/>
    <w:rsid w:val="00700850"/>
    <w:rsid w:val="00705289"/>
    <w:rsid w:val="00720B4A"/>
    <w:rsid w:val="0073629B"/>
    <w:rsid w:val="00736816"/>
    <w:rsid w:val="00740EDB"/>
    <w:rsid w:val="007424BB"/>
    <w:rsid w:val="00755055"/>
    <w:rsid w:val="00783975"/>
    <w:rsid w:val="007B0B6B"/>
    <w:rsid w:val="007C4C5D"/>
    <w:rsid w:val="007D4347"/>
    <w:rsid w:val="007D6C20"/>
    <w:rsid w:val="007F09A1"/>
    <w:rsid w:val="007F254F"/>
    <w:rsid w:val="0080643A"/>
    <w:rsid w:val="008148CE"/>
    <w:rsid w:val="00851074"/>
    <w:rsid w:val="008547C8"/>
    <w:rsid w:val="00865677"/>
    <w:rsid w:val="008739F7"/>
    <w:rsid w:val="008C701A"/>
    <w:rsid w:val="008C7675"/>
    <w:rsid w:val="008C7EB1"/>
    <w:rsid w:val="008D2BBC"/>
    <w:rsid w:val="008D4FB9"/>
    <w:rsid w:val="008D60B0"/>
    <w:rsid w:val="008E0815"/>
    <w:rsid w:val="008E5F1E"/>
    <w:rsid w:val="008E6429"/>
    <w:rsid w:val="009150E0"/>
    <w:rsid w:val="00917095"/>
    <w:rsid w:val="00921A1A"/>
    <w:rsid w:val="00923257"/>
    <w:rsid w:val="0093050E"/>
    <w:rsid w:val="009351D9"/>
    <w:rsid w:val="00936E05"/>
    <w:rsid w:val="009378F8"/>
    <w:rsid w:val="009439BC"/>
    <w:rsid w:val="00944999"/>
    <w:rsid w:val="009578BE"/>
    <w:rsid w:val="00961490"/>
    <w:rsid w:val="00977557"/>
    <w:rsid w:val="00997279"/>
    <w:rsid w:val="009A0CB1"/>
    <w:rsid w:val="009B4104"/>
    <w:rsid w:val="009B5F31"/>
    <w:rsid w:val="009B68C7"/>
    <w:rsid w:val="009C077C"/>
    <w:rsid w:val="009C4922"/>
    <w:rsid w:val="009E1666"/>
    <w:rsid w:val="009E537F"/>
    <w:rsid w:val="00A23728"/>
    <w:rsid w:val="00A2396B"/>
    <w:rsid w:val="00A34A39"/>
    <w:rsid w:val="00A35F12"/>
    <w:rsid w:val="00A50E94"/>
    <w:rsid w:val="00A6097C"/>
    <w:rsid w:val="00A61B47"/>
    <w:rsid w:val="00A80B2C"/>
    <w:rsid w:val="00A824FB"/>
    <w:rsid w:val="00A93A33"/>
    <w:rsid w:val="00AA0303"/>
    <w:rsid w:val="00AC046F"/>
    <w:rsid w:val="00AC34BB"/>
    <w:rsid w:val="00B22FCD"/>
    <w:rsid w:val="00B355DD"/>
    <w:rsid w:val="00B44C07"/>
    <w:rsid w:val="00B72997"/>
    <w:rsid w:val="00B76AD6"/>
    <w:rsid w:val="00B9711A"/>
    <w:rsid w:val="00BA287E"/>
    <w:rsid w:val="00BB40CE"/>
    <w:rsid w:val="00BB7349"/>
    <w:rsid w:val="00BC782F"/>
    <w:rsid w:val="00BD6E3D"/>
    <w:rsid w:val="00C03776"/>
    <w:rsid w:val="00C05D25"/>
    <w:rsid w:val="00C1293B"/>
    <w:rsid w:val="00C41734"/>
    <w:rsid w:val="00C43A0A"/>
    <w:rsid w:val="00C800BC"/>
    <w:rsid w:val="00C80CDB"/>
    <w:rsid w:val="00C84011"/>
    <w:rsid w:val="00CA00D5"/>
    <w:rsid w:val="00CB32D4"/>
    <w:rsid w:val="00CC7D72"/>
    <w:rsid w:val="00D16C6B"/>
    <w:rsid w:val="00D362E8"/>
    <w:rsid w:val="00D37B50"/>
    <w:rsid w:val="00D4758E"/>
    <w:rsid w:val="00D51F8A"/>
    <w:rsid w:val="00D757D4"/>
    <w:rsid w:val="00D83E2D"/>
    <w:rsid w:val="00D85A0D"/>
    <w:rsid w:val="00D9400B"/>
    <w:rsid w:val="00DA112C"/>
    <w:rsid w:val="00DA78C9"/>
    <w:rsid w:val="00DF2AEA"/>
    <w:rsid w:val="00DF4613"/>
    <w:rsid w:val="00DF762D"/>
    <w:rsid w:val="00E14D44"/>
    <w:rsid w:val="00E16A94"/>
    <w:rsid w:val="00E36A65"/>
    <w:rsid w:val="00E57D18"/>
    <w:rsid w:val="00E71B30"/>
    <w:rsid w:val="00E83FC2"/>
    <w:rsid w:val="00EC7521"/>
    <w:rsid w:val="00ED20A0"/>
    <w:rsid w:val="00ED4433"/>
    <w:rsid w:val="00ED7E4C"/>
    <w:rsid w:val="00EE6CD9"/>
    <w:rsid w:val="00EF007B"/>
    <w:rsid w:val="00EF6E57"/>
    <w:rsid w:val="00F0696F"/>
    <w:rsid w:val="00F06DA6"/>
    <w:rsid w:val="00F1234B"/>
    <w:rsid w:val="00F24DFD"/>
    <w:rsid w:val="00F50DD2"/>
    <w:rsid w:val="00F50FE1"/>
    <w:rsid w:val="00F736B2"/>
    <w:rsid w:val="00F87AFB"/>
    <w:rsid w:val="00FC331D"/>
    <w:rsid w:val="00FC4FBD"/>
    <w:rsid w:val="00FC6243"/>
    <w:rsid w:val="00FD2301"/>
    <w:rsid w:val="00FD6AB0"/>
    <w:rsid w:val="00FD780A"/>
    <w:rsid w:val="00FF2A8B"/>
    <w:rsid w:val="00FF5D3B"/>
    <w:rsid w:val="2F6B2633"/>
    <w:rsid w:val="70A2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D4BCD0"/>
  <w15:chartTrackingRefBased/>
  <w15:docId w15:val="{F957422E-2822-416A-A2F0-DE74B4B2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997"/>
    <w:rPr>
      <w:sz w:val="24"/>
      <w:szCs w:val="24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character" w:styleId="Odkaznakoment">
    <w:name w:val="annotation reference"/>
    <w:rsid w:val="004D2C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2C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2CAA"/>
  </w:style>
  <w:style w:type="paragraph" w:styleId="Pedmtkomente">
    <w:name w:val="annotation subject"/>
    <w:basedOn w:val="Textkomente"/>
    <w:next w:val="Textkomente"/>
    <w:link w:val="PedmtkomenteChar"/>
    <w:rsid w:val="004D2CAA"/>
    <w:rPr>
      <w:b/>
      <w:bCs/>
    </w:rPr>
  </w:style>
  <w:style w:type="character" w:customStyle="1" w:styleId="PedmtkomenteChar">
    <w:name w:val="Předmět komentáře Char"/>
    <w:link w:val="Pedmtkomente"/>
    <w:rsid w:val="004D2CAA"/>
    <w:rPr>
      <w:b/>
      <w:bCs/>
    </w:rPr>
  </w:style>
  <w:style w:type="paragraph" w:styleId="Textbubliny">
    <w:name w:val="Balloon Text"/>
    <w:basedOn w:val="Normln"/>
    <w:link w:val="TextbublinyChar"/>
    <w:rsid w:val="004D2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D2CAA"/>
    <w:rPr>
      <w:rFonts w:ascii="Tahoma" w:hAnsi="Tahoma" w:cs="Tahoma"/>
      <w:sz w:val="16"/>
      <w:szCs w:val="16"/>
    </w:rPr>
  </w:style>
  <w:style w:type="character" w:customStyle="1" w:styleId="hodn">
    <w:name w:val="hodn"/>
    <w:basedOn w:val="Standardnpsmoodstavce"/>
    <w:rsid w:val="00B22FCD"/>
  </w:style>
  <w:style w:type="character" w:customStyle="1" w:styleId="nazevl">
    <w:name w:val="nazevl"/>
    <w:basedOn w:val="Standardnpsmoodstavce"/>
    <w:rsid w:val="00616C6E"/>
  </w:style>
  <w:style w:type="paragraph" w:customStyle="1" w:styleId="podnadpis2-bezplist">
    <w:name w:val="podnadpis 2 - bezp. list"/>
    <w:basedOn w:val="Normln"/>
    <w:next w:val="Zkladntextbezplistu"/>
    <w:rsid w:val="00736816"/>
    <w:pPr>
      <w:keepNext/>
      <w:tabs>
        <w:tab w:val="left" w:pos="567"/>
        <w:tab w:val="left" w:pos="680"/>
      </w:tabs>
      <w:ind w:firstLine="425"/>
      <w:jc w:val="both"/>
      <w:outlineLvl w:val="0"/>
    </w:pPr>
    <w:rPr>
      <w:sz w:val="22"/>
    </w:rPr>
  </w:style>
  <w:style w:type="paragraph" w:styleId="Seznamsodrkami">
    <w:name w:val="List Bullet"/>
    <w:basedOn w:val="Normln"/>
    <w:autoRedefine/>
    <w:semiHidden/>
    <w:rsid w:val="00736816"/>
    <w:pPr>
      <w:tabs>
        <w:tab w:val="left" w:pos="851"/>
        <w:tab w:val="left" w:pos="1134"/>
        <w:tab w:val="left" w:pos="1701"/>
        <w:tab w:val="left" w:pos="2268"/>
        <w:tab w:val="left" w:pos="2977"/>
      </w:tabs>
      <w:ind w:left="708" w:firstLine="425"/>
    </w:pPr>
    <w:rPr>
      <w:snapToGrid w:val="0"/>
      <w:sz w:val="22"/>
      <w:szCs w:val="20"/>
    </w:rPr>
  </w:style>
  <w:style w:type="paragraph" w:customStyle="1" w:styleId="CM4">
    <w:name w:val="CM4"/>
    <w:basedOn w:val="Default"/>
    <w:next w:val="Default"/>
    <w:rsid w:val="00380C6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DF762D"/>
    <w:rPr>
      <w:rFonts w:ascii="Times New Roman" w:hAnsi="Times New Roman" w:cs="Times New Roman"/>
      <w:color w:val="auto"/>
    </w:rPr>
  </w:style>
  <w:style w:type="paragraph" w:styleId="FormtovanvHTML">
    <w:name w:val="HTML Preformatted"/>
    <w:basedOn w:val="Normln"/>
    <w:link w:val="FormtovanvHTMLChar"/>
    <w:rsid w:val="00DF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DF762D"/>
    <w:rPr>
      <w:rFonts w:ascii="Courier New" w:eastAsia="Courier New" w:hAnsi="Courier New" w:cs="Courier New"/>
    </w:rPr>
  </w:style>
  <w:style w:type="character" w:customStyle="1" w:styleId="WW8Num5z2">
    <w:name w:val="WW8Num5z2"/>
    <w:rsid w:val="000D5003"/>
    <w:rPr>
      <w:rFonts w:ascii="Wingdings" w:hAnsi="Wingdings" w:cs="Wingdings"/>
    </w:rPr>
  </w:style>
  <w:style w:type="paragraph" w:customStyle="1" w:styleId="nadpisy">
    <w:name w:val="nadpisy"/>
    <w:basedOn w:val="Normln"/>
    <w:rsid w:val="000D5003"/>
    <w:pPr>
      <w:spacing w:after="60"/>
      <w:jc w:val="both"/>
    </w:pPr>
    <w:rPr>
      <w:rFonts w:ascii="Arial" w:hAnsi="Arial" w:cs="Arial"/>
      <w:b/>
      <w:sz w:val="18"/>
      <w:szCs w:val="20"/>
      <w:lang w:eastAsia="zh-CN"/>
    </w:rPr>
  </w:style>
  <w:style w:type="character" w:customStyle="1" w:styleId="ZhlavChar">
    <w:name w:val="Záhlaví Char"/>
    <w:link w:val="Zhlav"/>
    <w:locked/>
    <w:rsid w:val="0041679D"/>
    <w:rPr>
      <w:sz w:val="24"/>
      <w:szCs w:val="24"/>
    </w:rPr>
  </w:style>
  <w:style w:type="character" w:customStyle="1" w:styleId="jlqj4b">
    <w:name w:val="jlqj4b"/>
    <w:basedOn w:val="Standardnpsmoodstavce"/>
    <w:rsid w:val="007D4347"/>
  </w:style>
  <w:style w:type="character" w:customStyle="1" w:styleId="oj-italic">
    <w:name w:val="oj-italic"/>
    <w:rsid w:val="007D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home-affairs/sites/homeaffairs/files/what-we-do/policies/crisis-and-terrorism/explosives/explosives-precursors/docs/list_of_competent_authorities_and_national_contact_points_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strimo@distrim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8b7c1-5417-4775-bbbe-ce689e44c059" xsi:nil="true"/>
    <lcf76f155ced4ddcb4097134ff3c332f xmlns="b1af508d-5e7d-4c29-8385-75aae9736a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E0C4EA5BAE6945A00264D65BCFBDDE" ma:contentTypeVersion="15" ma:contentTypeDescription="Vytvoří nový dokument" ma:contentTypeScope="" ma:versionID="519be3bf99def6997e733985afd719a1">
  <xsd:schema xmlns:xsd="http://www.w3.org/2001/XMLSchema" xmlns:xs="http://www.w3.org/2001/XMLSchema" xmlns:p="http://schemas.microsoft.com/office/2006/metadata/properties" xmlns:ns2="b1af508d-5e7d-4c29-8385-75aae9736a6e" xmlns:ns3="2ca8b7c1-5417-4775-bbbe-ce689e44c059" targetNamespace="http://schemas.microsoft.com/office/2006/metadata/properties" ma:root="true" ma:fieldsID="6394c91dd0d17d9576595a62e0a55c1f" ns2:_="" ns3:_="">
    <xsd:import namespace="b1af508d-5e7d-4c29-8385-75aae9736a6e"/>
    <xsd:import namespace="2ca8b7c1-5417-4775-bbbe-ce689e44c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508d-5e7d-4c29-8385-75aae973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b7c1-5417-4775-bbbe-ce689e44c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261c9b-e706-40ff-b68f-d70eb1382b2e}" ma:internalName="TaxCatchAll" ma:showField="CatchAllData" ma:web="2ca8b7c1-5417-4775-bbbe-ce689e44c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847D5-2591-4098-B58C-3E3021F414DA}">
  <ds:schemaRefs>
    <ds:schemaRef ds:uri="http://schemas.microsoft.com/office/2006/metadata/properties"/>
    <ds:schemaRef ds:uri="http://schemas.microsoft.com/office/infopath/2007/PartnerControls"/>
    <ds:schemaRef ds:uri="2ca8b7c1-5417-4775-bbbe-ce689e44c059"/>
    <ds:schemaRef ds:uri="b1af508d-5e7d-4c29-8385-75aae9736a6e"/>
  </ds:schemaRefs>
</ds:datastoreItem>
</file>

<file path=customXml/itemProps2.xml><?xml version="1.0" encoding="utf-8"?>
<ds:datastoreItem xmlns:ds="http://schemas.openxmlformats.org/officeDocument/2006/customXml" ds:itemID="{1DF9D4DB-A9B4-4489-A73D-7FE6BC6DE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72A83-E8E5-40B3-9732-6B87C52B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f508d-5e7d-4c29-8385-75aae9736a6e"/>
    <ds:schemaRef ds:uri="2ca8b7c1-5417-4775-bbbe-ce689e44c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3944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27160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Peclova</cp:lastModifiedBy>
  <cp:revision>2</cp:revision>
  <dcterms:created xsi:type="dcterms:W3CDTF">2025-08-06T14:03:00Z</dcterms:created>
  <dcterms:modified xsi:type="dcterms:W3CDTF">2025-08-06T14:03:00Z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0x01010031E0C4EA5BAE6945A00264D65BCFBDDE</vt:lpwstr>
  </property>
  <property fmtid="{D5CDD505-2E9C-101B-9397-08002B2CF9AE}" pid="3" name="MediaServiceImageTags">
    <vt:lpwstr/>
  </property>
</Properties>
</file>